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6748" w14:textId="77777777" w:rsidR="000519E3" w:rsidRPr="009050B8" w:rsidRDefault="000519E3" w:rsidP="000519E3">
      <w:pPr>
        <w:autoSpaceDE w:val="0"/>
        <w:autoSpaceDN w:val="0"/>
        <w:adjustRightInd w:val="0"/>
        <w:rPr>
          <w:rFonts w:ascii="Arial" w:hAnsi="Arial" w:cs="Arial"/>
          <w:sz w:val="22"/>
          <w:szCs w:val="22"/>
          <w:lang w:val="x-none"/>
        </w:rPr>
      </w:pPr>
    </w:p>
    <w:p w14:paraId="4073E63C"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SECRETARIA DE ADMINISTRAÇÃO E FINANÇAS</w:t>
      </w:r>
    </w:p>
    <w:p w14:paraId="395464AA"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DEPARTAMENTO DE ADMINISTRAÇÃO</w:t>
      </w:r>
    </w:p>
    <w:p w14:paraId="75A69191" w14:textId="77777777" w:rsidR="000519E3" w:rsidRPr="009050B8" w:rsidRDefault="000519E3" w:rsidP="000519E3">
      <w:pPr>
        <w:autoSpaceDE w:val="0"/>
        <w:autoSpaceDN w:val="0"/>
        <w:adjustRightInd w:val="0"/>
        <w:jc w:val="center"/>
        <w:rPr>
          <w:rFonts w:ascii="Arial" w:hAnsi="Arial" w:cs="Arial"/>
          <w:b/>
          <w:bCs/>
          <w:sz w:val="22"/>
          <w:szCs w:val="22"/>
          <w:lang w:val="x-none"/>
        </w:rPr>
      </w:pPr>
    </w:p>
    <w:p w14:paraId="122B5047" w14:textId="77777777" w:rsidR="000519E3" w:rsidRPr="009050B8" w:rsidRDefault="000519E3" w:rsidP="000519E3">
      <w:pPr>
        <w:autoSpaceDE w:val="0"/>
        <w:autoSpaceDN w:val="0"/>
        <w:adjustRightInd w:val="0"/>
        <w:jc w:val="center"/>
        <w:rPr>
          <w:rFonts w:ascii="Arial" w:hAnsi="Arial" w:cs="Arial"/>
          <w:b/>
          <w:bCs/>
          <w:color w:val="000000"/>
          <w:sz w:val="22"/>
          <w:szCs w:val="22"/>
          <w:lang w:val="x-none"/>
        </w:rPr>
      </w:pPr>
    </w:p>
    <w:p w14:paraId="22B37D26" w14:textId="77777777" w:rsidR="000519E3" w:rsidRPr="009050B8" w:rsidRDefault="000519E3" w:rsidP="000519E3">
      <w:pPr>
        <w:autoSpaceDE w:val="0"/>
        <w:autoSpaceDN w:val="0"/>
        <w:adjustRightInd w:val="0"/>
        <w:jc w:val="center"/>
        <w:rPr>
          <w:rFonts w:ascii="Arial" w:hAnsi="Arial" w:cs="Arial"/>
          <w:b/>
          <w:bCs/>
          <w:color w:val="000000"/>
          <w:sz w:val="22"/>
          <w:szCs w:val="22"/>
          <w:lang w:val="x-none"/>
        </w:rPr>
      </w:pPr>
      <w:r w:rsidRPr="009050B8">
        <w:rPr>
          <w:rFonts w:ascii="Arial" w:hAnsi="Arial" w:cs="Arial"/>
          <w:b/>
          <w:bCs/>
          <w:color w:val="000000"/>
          <w:sz w:val="22"/>
          <w:szCs w:val="22"/>
          <w:lang w:val="x-none"/>
        </w:rPr>
        <w:t>PROCEDIMENTO DE INEXIGIBILIDADE DE LICITAÇÃO</w:t>
      </w:r>
    </w:p>
    <w:p w14:paraId="5AD4EDF9"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35BA5B20"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4946A328" w14:textId="77777777" w:rsidR="000519E3" w:rsidRPr="009050B8" w:rsidRDefault="000519E3" w:rsidP="000519E3">
      <w:pPr>
        <w:autoSpaceDE w:val="0"/>
        <w:autoSpaceDN w:val="0"/>
        <w:adjustRightInd w:val="0"/>
        <w:jc w:val="both"/>
        <w:rPr>
          <w:rFonts w:ascii="Arial" w:hAnsi="Arial" w:cs="Arial"/>
          <w:sz w:val="22"/>
          <w:szCs w:val="22"/>
          <w:lang w:val="x-none"/>
        </w:rPr>
      </w:pPr>
      <w:r w:rsidRPr="009050B8">
        <w:rPr>
          <w:rFonts w:ascii="Arial" w:hAnsi="Arial" w:cs="Arial"/>
          <w:b/>
          <w:bCs/>
          <w:sz w:val="22"/>
          <w:szCs w:val="22"/>
          <w:lang w:val="x-none"/>
        </w:rPr>
        <w:t xml:space="preserve">PROCESSO Nº </w:t>
      </w:r>
      <w:r w:rsidRPr="009050B8">
        <w:rPr>
          <w:rFonts w:ascii="Arial" w:hAnsi="Arial" w:cs="Arial"/>
          <w:sz w:val="22"/>
          <w:szCs w:val="22"/>
          <w:lang w:val="x-none"/>
        </w:rPr>
        <w:t>008/2011</w:t>
      </w:r>
    </w:p>
    <w:p w14:paraId="35EE08C7" w14:textId="77777777" w:rsidR="000519E3" w:rsidRPr="009050B8" w:rsidRDefault="000519E3" w:rsidP="000519E3">
      <w:pPr>
        <w:autoSpaceDE w:val="0"/>
        <w:autoSpaceDN w:val="0"/>
        <w:adjustRightInd w:val="0"/>
        <w:jc w:val="both"/>
        <w:rPr>
          <w:rFonts w:ascii="Arial" w:hAnsi="Arial" w:cs="Arial"/>
          <w:b/>
          <w:bCs/>
          <w:sz w:val="22"/>
          <w:szCs w:val="22"/>
          <w:lang w:val="x-none"/>
        </w:rPr>
      </w:pPr>
    </w:p>
    <w:p w14:paraId="07D38C91" w14:textId="77777777" w:rsidR="000519E3" w:rsidRPr="009050B8" w:rsidRDefault="000519E3" w:rsidP="000519E3">
      <w:pPr>
        <w:autoSpaceDE w:val="0"/>
        <w:autoSpaceDN w:val="0"/>
        <w:adjustRightInd w:val="0"/>
        <w:jc w:val="both"/>
        <w:rPr>
          <w:rFonts w:ascii="Arial" w:hAnsi="Arial" w:cs="Arial"/>
          <w:b/>
          <w:bCs/>
          <w:sz w:val="22"/>
          <w:szCs w:val="22"/>
          <w:lang w:val="x-none"/>
        </w:rPr>
      </w:pPr>
    </w:p>
    <w:p w14:paraId="59C45B16" w14:textId="77777777" w:rsidR="000519E3" w:rsidRPr="009050B8" w:rsidRDefault="000519E3" w:rsidP="000519E3">
      <w:pPr>
        <w:autoSpaceDE w:val="0"/>
        <w:autoSpaceDN w:val="0"/>
        <w:adjustRightInd w:val="0"/>
        <w:jc w:val="both"/>
        <w:rPr>
          <w:rFonts w:ascii="Arial" w:hAnsi="Arial" w:cs="Arial"/>
          <w:sz w:val="22"/>
          <w:szCs w:val="22"/>
          <w:lang w:val="x-none"/>
        </w:rPr>
      </w:pPr>
      <w:r w:rsidRPr="009050B8">
        <w:rPr>
          <w:rFonts w:ascii="Arial" w:hAnsi="Arial" w:cs="Arial"/>
          <w:b/>
          <w:bCs/>
          <w:sz w:val="22"/>
          <w:szCs w:val="22"/>
          <w:lang w:val="x-none"/>
        </w:rPr>
        <w:t>DATA</w:t>
      </w:r>
      <w:r w:rsidR="002266BF" w:rsidRPr="009050B8">
        <w:rPr>
          <w:rFonts w:ascii="Arial" w:hAnsi="Arial" w:cs="Arial"/>
          <w:b/>
          <w:bCs/>
          <w:sz w:val="22"/>
          <w:szCs w:val="22"/>
        </w:rPr>
        <w:t xml:space="preserve">: </w:t>
      </w:r>
      <w:r w:rsidRPr="009050B8">
        <w:rPr>
          <w:rFonts w:ascii="Arial" w:hAnsi="Arial" w:cs="Arial"/>
          <w:sz w:val="22"/>
          <w:szCs w:val="22"/>
          <w:lang w:val="x-none"/>
        </w:rPr>
        <w:t>1</w:t>
      </w:r>
      <w:r w:rsidR="00817350" w:rsidRPr="009050B8">
        <w:rPr>
          <w:rFonts w:ascii="Arial" w:hAnsi="Arial" w:cs="Arial"/>
          <w:sz w:val="22"/>
          <w:szCs w:val="22"/>
        </w:rPr>
        <w:t>5</w:t>
      </w:r>
      <w:r w:rsidRPr="009050B8">
        <w:rPr>
          <w:rFonts w:ascii="Arial" w:hAnsi="Arial" w:cs="Arial"/>
          <w:sz w:val="22"/>
          <w:szCs w:val="22"/>
          <w:lang w:val="x-none"/>
        </w:rPr>
        <w:t xml:space="preserve"> de Agosto de 2011</w:t>
      </w:r>
    </w:p>
    <w:p w14:paraId="5CE72E9C"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2BF40BC9" w14:textId="77777777" w:rsidR="000519E3" w:rsidRPr="009050B8" w:rsidRDefault="000519E3" w:rsidP="000519E3">
      <w:pPr>
        <w:numPr>
          <w:ilvl w:val="0"/>
          <w:numId w:val="33"/>
        </w:numPr>
        <w:autoSpaceDE w:val="0"/>
        <w:autoSpaceDN w:val="0"/>
        <w:adjustRightInd w:val="0"/>
        <w:jc w:val="both"/>
        <w:rPr>
          <w:rFonts w:ascii="Arial" w:hAnsi="Arial" w:cs="Arial"/>
          <w:color w:val="000000"/>
          <w:sz w:val="22"/>
          <w:szCs w:val="22"/>
          <w:lang w:val="x-none"/>
        </w:rPr>
      </w:pPr>
      <w:r w:rsidRPr="009050B8">
        <w:rPr>
          <w:rFonts w:ascii="Arial" w:hAnsi="Arial" w:cs="Arial"/>
          <w:b/>
          <w:bCs/>
          <w:color w:val="000000"/>
          <w:sz w:val="22"/>
          <w:szCs w:val="22"/>
          <w:lang w:val="x-none"/>
        </w:rPr>
        <w:t>OBJETO:</w:t>
      </w:r>
      <w:r w:rsidRPr="009050B8">
        <w:rPr>
          <w:rFonts w:ascii="Arial" w:hAnsi="Arial" w:cs="Arial"/>
          <w:color w:val="000000"/>
          <w:sz w:val="22"/>
          <w:szCs w:val="22"/>
          <w:lang w:val="x-none"/>
        </w:rPr>
        <w:t xml:space="preserve"> CONTRATAÇÃO DE EMPRESA ESPECIALIZADA NA PRESTAÇÃO DE SERVIÇOS DE LOCAÇÃO DE SOLUÇÃO INTEGRADA DE HARDWARE E SOFTWARE PARA REALIZAÇÃO DOS SERVIÇOS DE MONITORAMENTO R FISCALIZAÇÃO ELETRÔNICA DAS VIAS MUNICIPAIS, COM PRESTAÇÃO DE SERVIÇOS DE SUPORTE TÉCNICO E MANUTENÇÃO ON SITE COM A SUBSTITUIÇÃO DE EQUIPAMENTOS CASO OCORRAM EVENTUAIS AVARIAS QUE RESULTEM EM INOPERACIONABILIDADE DE PARTE DO OBJETO CONTRATUAL, CONFORME DEFINIÇÕES E ESPECIFICAÇÕES ESTABELECIDAS NESTE INSTRUMENTO E EM SEUS ANEXOS REFERENTES AO OBJETO ESPECIFICADO NA TABELA ABAIXO:</w:t>
      </w:r>
    </w:p>
    <w:p w14:paraId="4C74F430"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p>
    <w:p w14:paraId="3DC8AAEE" w14:textId="77777777" w:rsidR="000519E3" w:rsidRPr="009050B8" w:rsidRDefault="000519E3" w:rsidP="000519E3">
      <w:pPr>
        <w:tabs>
          <w:tab w:val="left" w:pos="285"/>
        </w:tabs>
        <w:autoSpaceDE w:val="0"/>
        <w:autoSpaceDN w:val="0"/>
        <w:adjustRightInd w:val="0"/>
        <w:jc w:val="both"/>
        <w:rPr>
          <w:rFonts w:ascii="Arial" w:hAnsi="Arial" w:cs="Arial"/>
          <w:color w:val="000000"/>
          <w:sz w:val="22"/>
          <w:szCs w:val="22"/>
          <w:lang w:val="x-none"/>
        </w:rPr>
      </w:pPr>
      <w:r w:rsidRPr="009050B8">
        <w:rPr>
          <w:rFonts w:ascii="Arial" w:hAnsi="Arial" w:cs="Arial"/>
          <w:color w:val="000000"/>
          <w:sz w:val="22"/>
          <w:szCs w:val="22"/>
          <w:lang w:val="x-none"/>
        </w:rPr>
        <w:t xml:space="preserve"> </w:t>
      </w:r>
    </w:p>
    <w:tbl>
      <w:tblPr>
        <w:tblW w:w="4966"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718"/>
        <w:gridCol w:w="4385"/>
        <w:gridCol w:w="1276"/>
        <w:gridCol w:w="1134"/>
        <w:gridCol w:w="1134"/>
        <w:gridCol w:w="1276"/>
      </w:tblGrid>
      <w:tr w:rsidR="000519E3" w:rsidRPr="009050B8" w14:paraId="2ED298F6" w14:textId="77777777" w:rsidTr="00B55D34">
        <w:tc>
          <w:tcPr>
            <w:tcW w:w="9923" w:type="dxa"/>
            <w:gridSpan w:val="6"/>
            <w:tcBorders>
              <w:top w:val="single" w:sz="6" w:space="0" w:color="000000"/>
              <w:bottom w:val="single" w:sz="6" w:space="0" w:color="000000"/>
            </w:tcBorders>
            <w:shd w:val="clear" w:color="auto" w:fill="FFFFFF"/>
          </w:tcPr>
          <w:p w14:paraId="56524FF7" w14:textId="77777777" w:rsidR="000519E3" w:rsidRPr="009050B8" w:rsidRDefault="000519E3" w:rsidP="000519E3">
            <w:pPr>
              <w:autoSpaceDE w:val="0"/>
              <w:autoSpaceDN w:val="0"/>
              <w:adjustRightInd w:val="0"/>
              <w:jc w:val="center"/>
              <w:rPr>
                <w:rFonts w:ascii="Arial" w:hAnsi="Arial" w:cs="Arial"/>
                <w:b/>
                <w:bCs/>
                <w:color w:val="000000"/>
                <w:sz w:val="22"/>
                <w:szCs w:val="22"/>
                <w:lang w:val="x-none"/>
              </w:rPr>
            </w:pPr>
            <w:r w:rsidRPr="009050B8">
              <w:rPr>
                <w:rFonts w:ascii="Arial" w:hAnsi="Arial" w:cs="Arial"/>
                <w:b/>
                <w:bCs/>
                <w:color w:val="000000"/>
                <w:sz w:val="22"/>
                <w:szCs w:val="22"/>
                <w:lang w:val="x-none"/>
              </w:rPr>
              <w:t>SERVIÇOS DE MONITORAMENTO E FISCALIZAÇÃO ELETRÔNICA DAS VIAS MUNICIPAIS</w:t>
            </w:r>
          </w:p>
        </w:tc>
      </w:tr>
      <w:tr w:rsidR="000519E3" w:rsidRPr="009050B8" w14:paraId="2DAEBEC5" w14:textId="77777777" w:rsidTr="00B55D34">
        <w:tc>
          <w:tcPr>
            <w:tcW w:w="718" w:type="dxa"/>
            <w:tcBorders>
              <w:top w:val="single" w:sz="6" w:space="0" w:color="000000"/>
              <w:bottom w:val="single" w:sz="6" w:space="0" w:color="000000"/>
              <w:right w:val="single" w:sz="6" w:space="0" w:color="000000"/>
            </w:tcBorders>
            <w:shd w:val="clear" w:color="auto" w:fill="C0C0C0"/>
          </w:tcPr>
          <w:p w14:paraId="6042F43A"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Item</w:t>
            </w:r>
          </w:p>
        </w:tc>
        <w:tc>
          <w:tcPr>
            <w:tcW w:w="4385" w:type="dxa"/>
            <w:tcBorders>
              <w:top w:val="single" w:sz="6" w:space="0" w:color="000000"/>
              <w:left w:val="single" w:sz="6" w:space="0" w:color="000000"/>
              <w:bottom w:val="single" w:sz="6" w:space="0" w:color="000000"/>
              <w:right w:val="single" w:sz="6" w:space="0" w:color="000000"/>
            </w:tcBorders>
            <w:shd w:val="clear" w:color="auto" w:fill="C0C0C0"/>
          </w:tcPr>
          <w:p w14:paraId="03A02D44"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C0C0C0"/>
          </w:tcPr>
          <w:p w14:paraId="32F5352A"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Quantidade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4054D3A"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A7049B0"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Preço máximo</w:t>
            </w:r>
          </w:p>
        </w:tc>
        <w:tc>
          <w:tcPr>
            <w:tcW w:w="1276" w:type="dxa"/>
            <w:tcBorders>
              <w:top w:val="single" w:sz="6" w:space="0" w:color="000000"/>
              <w:left w:val="single" w:sz="6" w:space="0" w:color="000000"/>
              <w:bottom w:val="single" w:sz="6" w:space="0" w:color="000000"/>
            </w:tcBorders>
            <w:shd w:val="clear" w:color="auto" w:fill="C0C0C0"/>
          </w:tcPr>
          <w:p w14:paraId="20C7D7CE"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Preço máximo total</w:t>
            </w:r>
          </w:p>
        </w:tc>
      </w:tr>
      <w:tr w:rsidR="000519E3" w:rsidRPr="009050B8" w14:paraId="4A047833" w14:textId="77777777" w:rsidTr="00B55D34">
        <w:tc>
          <w:tcPr>
            <w:tcW w:w="718" w:type="dxa"/>
            <w:tcBorders>
              <w:top w:val="single" w:sz="6" w:space="0" w:color="000000"/>
              <w:bottom w:val="single" w:sz="6" w:space="0" w:color="000000"/>
              <w:right w:val="single" w:sz="6" w:space="0" w:color="000000"/>
            </w:tcBorders>
            <w:shd w:val="clear" w:color="auto" w:fill="FFFFFF"/>
          </w:tcPr>
          <w:p w14:paraId="23D9699A" w14:textId="77777777" w:rsidR="000519E3" w:rsidRPr="009050B8" w:rsidRDefault="000519E3" w:rsidP="000519E3">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1</w:t>
            </w:r>
          </w:p>
        </w:tc>
        <w:tc>
          <w:tcPr>
            <w:tcW w:w="4385" w:type="dxa"/>
            <w:tcBorders>
              <w:top w:val="single" w:sz="6" w:space="0" w:color="000000"/>
              <w:left w:val="single" w:sz="6" w:space="0" w:color="000000"/>
              <w:bottom w:val="single" w:sz="6" w:space="0" w:color="000000"/>
              <w:right w:val="single" w:sz="6" w:space="0" w:color="000000"/>
            </w:tcBorders>
            <w:shd w:val="clear" w:color="auto" w:fill="FFFFFF"/>
          </w:tcPr>
          <w:p w14:paraId="66B51135" w14:textId="77777777" w:rsidR="000519E3" w:rsidRPr="009050B8" w:rsidRDefault="000519E3" w:rsidP="00B55D34">
            <w:pPr>
              <w:autoSpaceDE w:val="0"/>
              <w:autoSpaceDN w:val="0"/>
              <w:adjustRightInd w:val="0"/>
              <w:jc w:val="both"/>
              <w:rPr>
                <w:rFonts w:ascii="Arial" w:hAnsi="Arial" w:cs="Arial"/>
                <w:sz w:val="22"/>
                <w:szCs w:val="22"/>
                <w:lang w:val="x-none"/>
              </w:rPr>
            </w:pPr>
            <w:r w:rsidRPr="009050B8">
              <w:rPr>
                <w:rFonts w:ascii="Arial" w:hAnsi="Arial" w:cs="Arial"/>
                <w:sz w:val="22"/>
                <w:szCs w:val="22"/>
                <w:lang w:val="x-none"/>
              </w:rPr>
              <w:t xml:space="preserve">LOCAÇÃO, instalação, suporte técnico e manutenção on site com atualização tecnológica de software e hardware para uma Central de Controle Operacional incluindo disponibilizarão de mobiliários. 01 unidades, valor unitário conforme extrato de Registro de Preços do Pregão Presencial n° 107/2010  - Prefeitura Municipal de Paranaguá, publicado no Diário Oficial do Paraná, dia 29 de outubro, edição n° 8334, pagina 25. Código 28769.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B621D68" w14:textId="77777777" w:rsidR="000519E3" w:rsidRPr="009050B8" w:rsidRDefault="000519E3" w:rsidP="00B55D34">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12,00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E0F01FD" w14:textId="77777777" w:rsidR="000519E3" w:rsidRPr="009050B8" w:rsidRDefault="000519E3" w:rsidP="00B55D34">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MES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0CC0D44" w14:textId="77777777" w:rsidR="000519E3" w:rsidRPr="009050B8" w:rsidRDefault="000519E3" w:rsidP="000519E3">
            <w:pPr>
              <w:autoSpaceDE w:val="0"/>
              <w:autoSpaceDN w:val="0"/>
              <w:adjustRightInd w:val="0"/>
              <w:jc w:val="right"/>
              <w:rPr>
                <w:rFonts w:ascii="Arial" w:hAnsi="Arial" w:cs="Arial"/>
                <w:sz w:val="22"/>
                <w:szCs w:val="22"/>
                <w:lang w:val="x-none"/>
              </w:rPr>
            </w:pPr>
            <w:r w:rsidRPr="009050B8">
              <w:rPr>
                <w:rFonts w:ascii="Arial" w:hAnsi="Arial" w:cs="Arial"/>
                <w:sz w:val="22"/>
                <w:szCs w:val="22"/>
                <w:lang w:val="x-none"/>
              </w:rPr>
              <w:t>4.965,2475</w:t>
            </w:r>
          </w:p>
        </w:tc>
        <w:tc>
          <w:tcPr>
            <w:tcW w:w="1276" w:type="dxa"/>
            <w:tcBorders>
              <w:top w:val="single" w:sz="6" w:space="0" w:color="000000"/>
              <w:left w:val="single" w:sz="6" w:space="0" w:color="000000"/>
              <w:bottom w:val="single" w:sz="6" w:space="0" w:color="000000"/>
            </w:tcBorders>
            <w:shd w:val="clear" w:color="auto" w:fill="FFFFFF"/>
          </w:tcPr>
          <w:p w14:paraId="5F25D90C" w14:textId="77777777" w:rsidR="000519E3" w:rsidRPr="009050B8" w:rsidRDefault="000519E3" w:rsidP="000519E3">
            <w:pPr>
              <w:autoSpaceDE w:val="0"/>
              <w:autoSpaceDN w:val="0"/>
              <w:adjustRightInd w:val="0"/>
              <w:jc w:val="right"/>
              <w:rPr>
                <w:rFonts w:ascii="Arial" w:hAnsi="Arial" w:cs="Arial"/>
                <w:sz w:val="22"/>
                <w:szCs w:val="22"/>
                <w:lang w:val="x-none"/>
              </w:rPr>
            </w:pPr>
            <w:r w:rsidRPr="009050B8">
              <w:rPr>
                <w:rFonts w:ascii="Arial" w:hAnsi="Arial" w:cs="Arial"/>
                <w:sz w:val="22"/>
                <w:szCs w:val="22"/>
                <w:lang w:val="x-none"/>
              </w:rPr>
              <w:t>59.582,97</w:t>
            </w:r>
          </w:p>
        </w:tc>
      </w:tr>
      <w:tr w:rsidR="000519E3" w:rsidRPr="009050B8" w14:paraId="586000AA" w14:textId="77777777" w:rsidTr="00B55D34">
        <w:tc>
          <w:tcPr>
            <w:tcW w:w="718" w:type="dxa"/>
            <w:tcBorders>
              <w:top w:val="single" w:sz="6" w:space="0" w:color="000000"/>
              <w:bottom w:val="single" w:sz="6" w:space="0" w:color="000000"/>
              <w:right w:val="single" w:sz="6" w:space="0" w:color="000000"/>
            </w:tcBorders>
            <w:shd w:val="clear" w:color="auto" w:fill="FFFFFF"/>
          </w:tcPr>
          <w:p w14:paraId="28842A60" w14:textId="77777777" w:rsidR="000519E3" w:rsidRPr="009050B8" w:rsidRDefault="000519E3" w:rsidP="000519E3">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2</w:t>
            </w:r>
          </w:p>
        </w:tc>
        <w:tc>
          <w:tcPr>
            <w:tcW w:w="4385" w:type="dxa"/>
            <w:tcBorders>
              <w:top w:val="single" w:sz="6" w:space="0" w:color="000000"/>
              <w:left w:val="single" w:sz="6" w:space="0" w:color="000000"/>
              <w:bottom w:val="single" w:sz="6" w:space="0" w:color="000000"/>
              <w:right w:val="single" w:sz="6" w:space="0" w:color="000000"/>
            </w:tcBorders>
            <w:shd w:val="clear" w:color="auto" w:fill="FFFFFF"/>
          </w:tcPr>
          <w:p w14:paraId="715A634A" w14:textId="77777777" w:rsidR="000519E3" w:rsidRPr="009050B8" w:rsidRDefault="000519E3" w:rsidP="00B55D34">
            <w:pPr>
              <w:autoSpaceDE w:val="0"/>
              <w:autoSpaceDN w:val="0"/>
              <w:adjustRightInd w:val="0"/>
              <w:jc w:val="both"/>
              <w:rPr>
                <w:rFonts w:ascii="Arial" w:hAnsi="Arial" w:cs="Arial"/>
                <w:sz w:val="22"/>
                <w:szCs w:val="22"/>
                <w:lang w:val="x-none"/>
              </w:rPr>
            </w:pPr>
            <w:r w:rsidRPr="009050B8">
              <w:rPr>
                <w:rFonts w:ascii="Arial" w:hAnsi="Arial" w:cs="Arial"/>
                <w:sz w:val="22"/>
                <w:szCs w:val="22"/>
                <w:lang w:val="x-none"/>
              </w:rPr>
              <w:t xml:space="preserve">LOCAÇÃO, instalação, suporte técnico e manutenção on site com atualização tecnológica de software e hardware para equipamentos eletrônicos de detecção, medição de imagens de infração de transito por excesso de velocidade de veiculo do tipo Radar Fixo. 12 unidades, valor unitário conforme extrato de Registro de Preços do Pregão Presencial n° 107/2010  - Prefeitura Municipal de Paranaguá, publicado no Diário Oficial do Paraná, dia 29 de outubro, edição n° 8334, pagina 25.Código 28772.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39FF37D" w14:textId="77777777" w:rsidR="000519E3" w:rsidRPr="009050B8" w:rsidRDefault="000519E3" w:rsidP="00B55D34">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12,00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A4CC194" w14:textId="77777777" w:rsidR="000519E3" w:rsidRPr="009050B8" w:rsidRDefault="000519E3" w:rsidP="00B55D34">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MES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DAB02F7" w14:textId="77777777" w:rsidR="000519E3" w:rsidRPr="009050B8" w:rsidRDefault="000519E3" w:rsidP="000519E3">
            <w:pPr>
              <w:autoSpaceDE w:val="0"/>
              <w:autoSpaceDN w:val="0"/>
              <w:adjustRightInd w:val="0"/>
              <w:jc w:val="right"/>
              <w:rPr>
                <w:rFonts w:ascii="Arial" w:hAnsi="Arial" w:cs="Arial"/>
                <w:sz w:val="22"/>
                <w:szCs w:val="22"/>
                <w:lang w:val="x-none"/>
              </w:rPr>
            </w:pPr>
            <w:r w:rsidRPr="009050B8">
              <w:rPr>
                <w:rFonts w:ascii="Arial" w:hAnsi="Arial" w:cs="Arial"/>
                <w:sz w:val="22"/>
                <w:szCs w:val="22"/>
                <w:lang w:val="x-none"/>
              </w:rPr>
              <w:t>37.323,744</w:t>
            </w:r>
          </w:p>
        </w:tc>
        <w:tc>
          <w:tcPr>
            <w:tcW w:w="1276" w:type="dxa"/>
            <w:tcBorders>
              <w:top w:val="single" w:sz="6" w:space="0" w:color="000000"/>
              <w:left w:val="single" w:sz="6" w:space="0" w:color="000000"/>
              <w:bottom w:val="single" w:sz="6" w:space="0" w:color="000000"/>
            </w:tcBorders>
            <w:shd w:val="clear" w:color="auto" w:fill="FFFFFF"/>
          </w:tcPr>
          <w:p w14:paraId="749D7A0B" w14:textId="77777777" w:rsidR="000519E3" w:rsidRPr="009050B8" w:rsidRDefault="000519E3" w:rsidP="000519E3">
            <w:pPr>
              <w:autoSpaceDE w:val="0"/>
              <w:autoSpaceDN w:val="0"/>
              <w:adjustRightInd w:val="0"/>
              <w:jc w:val="right"/>
              <w:rPr>
                <w:rFonts w:ascii="Arial" w:hAnsi="Arial" w:cs="Arial"/>
                <w:sz w:val="22"/>
                <w:szCs w:val="22"/>
                <w:lang w:val="x-none"/>
              </w:rPr>
            </w:pPr>
            <w:r w:rsidRPr="009050B8">
              <w:rPr>
                <w:rFonts w:ascii="Arial" w:hAnsi="Arial" w:cs="Arial"/>
                <w:sz w:val="22"/>
                <w:szCs w:val="22"/>
                <w:lang w:val="x-none"/>
              </w:rPr>
              <w:t>447.884,93</w:t>
            </w:r>
          </w:p>
        </w:tc>
      </w:tr>
      <w:tr w:rsidR="000519E3" w:rsidRPr="009050B8" w14:paraId="74AD53A8" w14:textId="77777777" w:rsidTr="00B55D34">
        <w:tc>
          <w:tcPr>
            <w:tcW w:w="8647" w:type="dxa"/>
            <w:gridSpan w:val="5"/>
            <w:tcBorders>
              <w:top w:val="single" w:sz="6" w:space="0" w:color="000000"/>
              <w:bottom w:val="single" w:sz="6" w:space="0" w:color="000000"/>
              <w:right w:val="single" w:sz="6" w:space="0" w:color="000000"/>
            </w:tcBorders>
            <w:shd w:val="clear" w:color="auto" w:fill="FFFFFF"/>
          </w:tcPr>
          <w:p w14:paraId="76065F95"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TOTAL</w:t>
            </w:r>
          </w:p>
        </w:tc>
        <w:tc>
          <w:tcPr>
            <w:tcW w:w="1276" w:type="dxa"/>
            <w:tcBorders>
              <w:top w:val="single" w:sz="6" w:space="0" w:color="000000"/>
              <w:left w:val="single" w:sz="6" w:space="0" w:color="000000"/>
              <w:bottom w:val="single" w:sz="6" w:space="0" w:color="000000"/>
            </w:tcBorders>
            <w:shd w:val="clear" w:color="auto" w:fill="FFFFFF"/>
          </w:tcPr>
          <w:p w14:paraId="6D8DD18F" w14:textId="77777777" w:rsidR="000519E3" w:rsidRPr="009050B8" w:rsidRDefault="000519E3" w:rsidP="000519E3">
            <w:pPr>
              <w:autoSpaceDE w:val="0"/>
              <w:autoSpaceDN w:val="0"/>
              <w:adjustRightInd w:val="0"/>
              <w:jc w:val="right"/>
              <w:rPr>
                <w:rFonts w:ascii="Arial" w:hAnsi="Arial" w:cs="Arial"/>
                <w:b/>
                <w:bCs/>
                <w:sz w:val="22"/>
                <w:szCs w:val="22"/>
                <w:lang w:val="x-none"/>
              </w:rPr>
            </w:pPr>
            <w:r w:rsidRPr="009050B8">
              <w:rPr>
                <w:rFonts w:ascii="Arial" w:hAnsi="Arial" w:cs="Arial"/>
                <w:b/>
                <w:bCs/>
                <w:sz w:val="22"/>
                <w:szCs w:val="22"/>
                <w:lang w:val="x-none"/>
              </w:rPr>
              <w:t>507.467,90</w:t>
            </w:r>
          </w:p>
        </w:tc>
      </w:tr>
    </w:tbl>
    <w:p w14:paraId="386F45D9"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p>
    <w:p w14:paraId="1FD76C60" w14:textId="77777777" w:rsidR="000519E3" w:rsidRPr="009050B8" w:rsidRDefault="000519E3" w:rsidP="000519E3">
      <w:pPr>
        <w:autoSpaceDE w:val="0"/>
        <w:autoSpaceDN w:val="0"/>
        <w:adjustRightInd w:val="0"/>
        <w:jc w:val="both"/>
        <w:rPr>
          <w:rFonts w:ascii="Arial" w:hAnsi="Arial" w:cs="Arial"/>
          <w:b/>
          <w:bCs/>
          <w:color w:val="000000"/>
          <w:sz w:val="22"/>
          <w:szCs w:val="22"/>
        </w:rPr>
      </w:pPr>
      <w:r w:rsidRPr="009050B8">
        <w:rPr>
          <w:rFonts w:ascii="Arial" w:hAnsi="Arial" w:cs="Arial"/>
          <w:color w:val="000000"/>
          <w:sz w:val="22"/>
          <w:szCs w:val="22"/>
          <w:lang w:val="x-none"/>
        </w:rPr>
        <w:t>O presente procedimento advém da solicitação da Secretaria de Administração e Finanças, e se processa através da adesão (</w:t>
      </w:r>
      <w:r w:rsidRPr="009050B8">
        <w:rPr>
          <w:rFonts w:ascii="Arial" w:hAnsi="Arial" w:cs="Arial"/>
          <w:b/>
          <w:bCs/>
          <w:color w:val="000000"/>
          <w:sz w:val="22"/>
          <w:szCs w:val="22"/>
          <w:lang w:val="x-none"/>
        </w:rPr>
        <w:t>carona</w:t>
      </w:r>
      <w:r w:rsidRPr="009050B8">
        <w:rPr>
          <w:rFonts w:ascii="Arial" w:hAnsi="Arial" w:cs="Arial"/>
          <w:color w:val="000000"/>
          <w:sz w:val="22"/>
          <w:szCs w:val="22"/>
          <w:lang w:val="x-none"/>
        </w:rPr>
        <w:t>) a Ata de Registro de Preços, referente ao Pregão Presencial nº 107/2010, Registro de Preços 039/2010 e Contrato n.º 162/2010, realizado pela Prefeitura de Paranaguá</w:t>
      </w:r>
      <w:r w:rsidRPr="009050B8">
        <w:rPr>
          <w:rFonts w:ascii="Arial" w:hAnsi="Arial" w:cs="Arial"/>
          <w:b/>
          <w:bCs/>
          <w:color w:val="000000"/>
          <w:sz w:val="22"/>
          <w:szCs w:val="22"/>
          <w:lang w:val="x-none"/>
        </w:rPr>
        <w:t>.</w:t>
      </w:r>
    </w:p>
    <w:p w14:paraId="266570D9" w14:textId="77777777" w:rsidR="009050B8" w:rsidRPr="009050B8" w:rsidRDefault="009050B8" w:rsidP="000519E3">
      <w:pPr>
        <w:autoSpaceDE w:val="0"/>
        <w:autoSpaceDN w:val="0"/>
        <w:adjustRightInd w:val="0"/>
        <w:jc w:val="both"/>
        <w:rPr>
          <w:rFonts w:ascii="Arial" w:hAnsi="Arial" w:cs="Arial"/>
          <w:b/>
          <w:bCs/>
          <w:color w:val="000000"/>
          <w:sz w:val="22"/>
          <w:szCs w:val="22"/>
        </w:rPr>
      </w:pPr>
    </w:p>
    <w:p w14:paraId="1CA703BC" w14:textId="77777777" w:rsidR="009050B8" w:rsidRPr="009050B8" w:rsidRDefault="009050B8" w:rsidP="000519E3">
      <w:pPr>
        <w:autoSpaceDE w:val="0"/>
        <w:autoSpaceDN w:val="0"/>
        <w:adjustRightInd w:val="0"/>
        <w:jc w:val="both"/>
        <w:rPr>
          <w:rFonts w:ascii="Arial" w:hAnsi="Arial" w:cs="Arial"/>
          <w:b/>
          <w:bCs/>
          <w:color w:val="000000"/>
          <w:sz w:val="22"/>
          <w:szCs w:val="22"/>
        </w:rPr>
      </w:pPr>
    </w:p>
    <w:p w14:paraId="4E47010A" w14:textId="77777777" w:rsidR="000519E3" w:rsidRPr="009050B8" w:rsidRDefault="000519E3" w:rsidP="000519E3">
      <w:pPr>
        <w:numPr>
          <w:ilvl w:val="0"/>
          <w:numId w:val="33"/>
        </w:numPr>
        <w:autoSpaceDE w:val="0"/>
        <w:autoSpaceDN w:val="0"/>
        <w:adjustRightInd w:val="0"/>
        <w:jc w:val="both"/>
        <w:rPr>
          <w:rFonts w:ascii="Arial" w:hAnsi="Arial" w:cs="Arial"/>
          <w:b/>
          <w:bCs/>
          <w:sz w:val="22"/>
          <w:szCs w:val="22"/>
          <w:lang w:val="x-none"/>
        </w:rPr>
      </w:pPr>
      <w:r w:rsidRPr="009050B8">
        <w:rPr>
          <w:rFonts w:ascii="Arial" w:hAnsi="Arial" w:cs="Arial"/>
          <w:b/>
          <w:bCs/>
          <w:sz w:val="22"/>
          <w:szCs w:val="22"/>
          <w:lang w:val="x-none"/>
        </w:rPr>
        <w:t>AMPARO LEGAL</w:t>
      </w:r>
    </w:p>
    <w:p w14:paraId="14FFA9E3"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r w:rsidRPr="009050B8">
        <w:rPr>
          <w:rFonts w:ascii="Arial" w:hAnsi="Arial" w:cs="Arial"/>
          <w:color w:val="000000"/>
          <w:sz w:val="22"/>
          <w:szCs w:val="22"/>
          <w:lang w:val="x-none"/>
        </w:rPr>
        <w:t xml:space="preserve">Artigo 25 “Caput” c/c  Art. 15 da Lei nº. 8.666/93, Lei Federal n.º 10.520/2002,  juntamente com os Arts. 1º e 8º do Decreto Federal n.º 3.931/2011, Decreto n.º 7.999/2010, bem como do Edital de licitação, modalidade de Pregão Presencial pelo Sistema de Registro de Preços n.º 107/2010 do Município de Paranaguá. </w:t>
      </w:r>
    </w:p>
    <w:p w14:paraId="2F25275B" w14:textId="77777777" w:rsidR="000519E3" w:rsidRDefault="000519E3" w:rsidP="000519E3">
      <w:pPr>
        <w:autoSpaceDE w:val="0"/>
        <w:autoSpaceDN w:val="0"/>
        <w:adjustRightInd w:val="0"/>
        <w:rPr>
          <w:rFonts w:ascii="Arial" w:hAnsi="Arial" w:cs="Arial"/>
          <w:color w:val="000000"/>
          <w:sz w:val="22"/>
          <w:szCs w:val="22"/>
        </w:rPr>
      </w:pPr>
    </w:p>
    <w:p w14:paraId="3F63A93F" w14:textId="77777777" w:rsidR="009050B8" w:rsidRPr="009050B8" w:rsidRDefault="009050B8" w:rsidP="000519E3">
      <w:pPr>
        <w:autoSpaceDE w:val="0"/>
        <w:autoSpaceDN w:val="0"/>
        <w:adjustRightInd w:val="0"/>
        <w:rPr>
          <w:rFonts w:ascii="Arial" w:hAnsi="Arial" w:cs="Arial"/>
          <w:color w:val="000000"/>
          <w:sz w:val="22"/>
          <w:szCs w:val="22"/>
        </w:rPr>
      </w:pPr>
    </w:p>
    <w:p w14:paraId="6D60B1E5" w14:textId="77777777" w:rsidR="000519E3" w:rsidRPr="009050B8" w:rsidRDefault="000519E3" w:rsidP="000519E3">
      <w:pPr>
        <w:autoSpaceDE w:val="0"/>
        <w:autoSpaceDN w:val="0"/>
        <w:adjustRightInd w:val="0"/>
        <w:rPr>
          <w:rFonts w:ascii="Arial" w:hAnsi="Arial" w:cs="Arial"/>
          <w:color w:val="000000"/>
          <w:sz w:val="22"/>
          <w:szCs w:val="22"/>
          <w:lang w:val="x-none"/>
        </w:rPr>
      </w:pPr>
      <w:r w:rsidRPr="009050B8">
        <w:rPr>
          <w:rFonts w:ascii="Arial" w:hAnsi="Arial" w:cs="Arial"/>
          <w:color w:val="000000"/>
          <w:sz w:val="22"/>
          <w:szCs w:val="22"/>
          <w:lang w:val="x-none"/>
        </w:rPr>
        <w:t>Acompanha também o presente processo: A autorização de Prefeitura Municipal de Paranaguá, a ata de sessão pública, a ata de registro de preços, homologação devidamente publicada e o Contrato n.º 162/2010, onde foi vencedora a empresa FISCAL TECNOLOGIA E AUTOMAÇÃO LTDA, inscrita no CNPJ sob n.º 00.113.691/0001-30.</w:t>
      </w:r>
    </w:p>
    <w:p w14:paraId="3195A07E" w14:textId="77777777" w:rsidR="000519E3" w:rsidRPr="009050B8" w:rsidRDefault="000519E3" w:rsidP="000519E3">
      <w:pPr>
        <w:autoSpaceDE w:val="0"/>
        <w:autoSpaceDN w:val="0"/>
        <w:adjustRightInd w:val="0"/>
        <w:rPr>
          <w:rFonts w:ascii="Arial" w:hAnsi="Arial" w:cs="Arial"/>
          <w:color w:val="000000"/>
          <w:sz w:val="22"/>
          <w:szCs w:val="22"/>
          <w:lang w:val="x-none"/>
        </w:rPr>
      </w:pPr>
    </w:p>
    <w:p w14:paraId="543AD6D1" w14:textId="77777777" w:rsidR="000519E3" w:rsidRPr="009050B8" w:rsidRDefault="000519E3" w:rsidP="000519E3">
      <w:pPr>
        <w:autoSpaceDE w:val="0"/>
        <w:autoSpaceDN w:val="0"/>
        <w:adjustRightInd w:val="0"/>
        <w:rPr>
          <w:rFonts w:ascii="Arial" w:hAnsi="Arial" w:cs="Arial"/>
          <w:color w:val="000000"/>
          <w:sz w:val="22"/>
          <w:szCs w:val="22"/>
          <w:lang w:val="x-none"/>
        </w:rPr>
      </w:pPr>
    </w:p>
    <w:p w14:paraId="704FEFFB" w14:textId="77777777" w:rsidR="000519E3" w:rsidRPr="009050B8" w:rsidRDefault="000519E3" w:rsidP="00A1553A">
      <w:pPr>
        <w:numPr>
          <w:ilvl w:val="0"/>
          <w:numId w:val="33"/>
        </w:numPr>
        <w:tabs>
          <w:tab w:val="clear" w:pos="360"/>
          <w:tab w:val="num" w:pos="284"/>
        </w:tabs>
        <w:autoSpaceDE w:val="0"/>
        <w:autoSpaceDN w:val="0"/>
        <w:adjustRightInd w:val="0"/>
        <w:rPr>
          <w:rFonts w:ascii="Arial" w:hAnsi="Arial" w:cs="Arial"/>
          <w:b/>
          <w:bCs/>
          <w:color w:val="000000"/>
          <w:sz w:val="22"/>
          <w:szCs w:val="22"/>
          <w:lang w:val="x-none"/>
        </w:rPr>
      </w:pPr>
      <w:r w:rsidRPr="009050B8">
        <w:rPr>
          <w:rFonts w:ascii="Arial" w:hAnsi="Arial" w:cs="Arial"/>
          <w:b/>
          <w:bCs/>
          <w:color w:val="000000"/>
          <w:sz w:val="22"/>
          <w:szCs w:val="22"/>
          <w:lang w:val="x-none"/>
        </w:rPr>
        <w:t>EMPRESA CONTRATADA</w:t>
      </w:r>
    </w:p>
    <w:p w14:paraId="45B66B24"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r w:rsidRPr="009050B8">
        <w:rPr>
          <w:rFonts w:ascii="Arial" w:hAnsi="Arial" w:cs="Arial"/>
          <w:b/>
          <w:bCs/>
          <w:color w:val="000000"/>
          <w:sz w:val="22"/>
          <w:szCs w:val="22"/>
          <w:lang w:val="x-none"/>
        </w:rPr>
        <w:t xml:space="preserve">FISCAL TECNOLOGIA E AUTOMAÇÃO LTDA, </w:t>
      </w:r>
      <w:r w:rsidRPr="009050B8">
        <w:rPr>
          <w:rFonts w:ascii="Arial" w:hAnsi="Arial" w:cs="Arial"/>
          <w:color w:val="000000"/>
          <w:sz w:val="22"/>
          <w:szCs w:val="22"/>
          <w:lang w:val="x-none"/>
        </w:rPr>
        <w:t xml:space="preserve">pessoa jurídica de direito privado, estabelecida à Rua Engenheiro Júlio Cesar de Souza Araújo, 266 – cidade Industrial – CEP: 81.290-270, Curitiba, Estado do Paraná, inscrita no CNPJ/MF sob n.º 00.113.691/0001-30, Inscrição Estadual n.º 10000798-35, neste ato representado pelo seu procurador senhor Gilberto Antonio Crozeta, inscrito no CPF/MF sob n.º 434.250.899-00. </w:t>
      </w:r>
    </w:p>
    <w:p w14:paraId="023920C5" w14:textId="77777777" w:rsidR="000519E3" w:rsidRPr="009050B8" w:rsidRDefault="000519E3" w:rsidP="000519E3">
      <w:pPr>
        <w:autoSpaceDE w:val="0"/>
        <w:autoSpaceDN w:val="0"/>
        <w:adjustRightInd w:val="0"/>
        <w:rPr>
          <w:rFonts w:ascii="Arial" w:hAnsi="Arial" w:cs="Arial"/>
          <w:b/>
          <w:bCs/>
          <w:color w:val="000000"/>
          <w:sz w:val="22"/>
          <w:szCs w:val="22"/>
          <w:lang w:val="x-none"/>
        </w:rPr>
      </w:pPr>
    </w:p>
    <w:p w14:paraId="64AACD20" w14:textId="77777777" w:rsidR="000519E3" w:rsidRPr="009050B8" w:rsidRDefault="000519E3" w:rsidP="000519E3">
      <w:pPr>
        <w:autoSpaceDE w:val="0"/>
        <w:autoSpaceDN w:val="0"/>
        <w:adjustRightInd w:val="0"/>
        <w:rPr>
          <w:rFonts w:ascii="Arial" w:hAnsi="Arial" w:cs="Arial"/>
          <w:b/>
          <w:bCs/>
          <w:color w:val="000000"/>
          <w:sz w:val="22"/>
          <w:szCs w:val="22"/>
          <w:lang w:val="x-none"/>
        </w:rPr>
      </w:pPr>
    </w:p>
    <w:p w14:paraId="078C413D" w14:textId="77777777" w:rsidR="000519E3" w:rsidRPr="009050B8" w:rsidRDefault="000519E3" w:rsidP="000519E3">
      <w:pPr>
        <w:numPr>
          <w:ilvl w:val="0"/>
          <w:numId w:val="33"/>
        </w:numPr>
        <w:autoSpaceDE w:val="0"/>
        <w:autoSpaceDN w:val="0"/>
        <w:adjustRightInd w:val="0"/>
        <w:rPr>
          <w:rFonts w:ascii="Arial" w:hAnsi="Arial" w:cs="Arial"/>
          <w:b/>
          <w:bCs/>
          <w:color w:val="000000"/>
          <w:sz w:val="22"/>
          <w:szCs w:val="22"/>
          <w:lang w:val="x-none"/>
        </w:rPr>
      </w:pPr>
      <w:r w:rsidRPr="009050B8">
        <w:rPr>
          <w:rFonts w:ascii="Arial" w:hAnsi="Arial" w:cs="Arial"/>
          <w:b/>
          <w:bCs/>
          <w:color w:val="000000"/>
          <w:sz w:val="22"/>
          <w:szCs w:val="22"/>
          <w:lang w:val="x-none"/>
        </w:rPr>
        <w:t xml:space="preserve">VALOR CONTRATUAL </w:t>
      </w:r>
    </w:p>
    <w:p w14:paraId="2AAF67E6"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r w:rsidRPr="009050B8">
        <w:rPr>
          <w:rFonts w:ascii="Arial" w:hAnsi="Arial" w:cs="Arial"/>
          <w:color w:val="000000"/>
          <w:sz w:val="22"/>
          <w:szCs w:val="22"/>
          <w:lang w:val="x-none"/>
        </w:rPr>
        <w:t xml:space="preserve">O preço convencionado para a execução do presente Contrato e aceito pelo CONTRATANTE é de </w:t>
      </w:r>
      <w:r w:rsidRPr="009050B8">
        <w:rPr>
          <w:rFonts w:ascii="Arial" w:hAnsi="Arial" w:cs="Arial"/>
          <w:b/>
          <w:bCs/>
          <w:color w:val="000000"/>
          <w:sz w:val="22"/>
          <w:szCs w:val="22"/>
          <w:lang w:val="x-none"/>
        </w:rPr>
        <w:t xml:space="preserve">R$ 507.467,90 (quinhentos e sete mil, quatrocentos e sessenta e sete reais e noventa centavos).   </w:t>
      </w:r>
    </w:p>
    <w:p w14:paraId="2631B8E0" w14:textId="77777777" w:rsidR="000519E3" w:rsidRPr="009050B8" w:rsidRDefault="000519E3" w:rsidP="000519E3">
      <w:pPr>
        <w:autoSpaceDE w:val="0"/>
        <w:autoSpaceDN w:val="0"/>
        <w:adjustRightInd w:val="0"/>
        <w:rPr>
          <w:rFonts w:ascii="Arial" w:hAnsi="Arial" w:cs="Arial"/>
          <w:b/>
          <w:bCs/>
          <w:color w:val="000000"/>
          <w:sz w:val="22"/>
          <w:szCs w:val="22"/>
        </w:rPr>
      </w:pPr>
    </w:p>
    <w:p w14:paraId="5C8E2671" w14:textId="77777777" w:rsidR="00B55D34" w:rsidRPr="009050B8" w:rsidRDefault="00B55D34" w:rsidP="000519E3">
      <w:pPr>
        <w:autoSpaceDE w:val="0"/>
        <w:autoSpaceDN w:val="0"/>
        <w:adjustRightInd w:val="0"/>
        <w:rPr>
          <w:rFonts w:ascii="Arial" w:hAnsi="Arial" w:cs="Arial"/>
          <w:b/>
          <w:bCs/>
          <w:color w:val="000000"/>
          <w:sz w:val="22"/>
          <w:szCs w:val="22"/>
        </w:rPr>
      </w:pPr>
    </w:p>
    <w:p w14:paraId="54659850" w14:textId="77777777" w:rsidR="000519E3" w:rsidRPr="009050B8" w:rsidRDefault="000519E3" w:rsidP="000519E3">
      <w:pPr>
        <w:numPr>
          <w:ilvl w:val="0"/>
          <w:numId w:val="33"/>
        </w:numPr>
        <w:autoSpaceDE w:val="0"/>
        <w:autoSpaceDN w:val="0"/>
        <w:adjustRightInd w:val="0"/>
        <w:rPr>
          <w:rFonts w:ascii="Arial" w:hAnsi="Arial" w:cs="Arial"/>
          <w:b/>
          <w:bCs/>
          <w:color w:val="000000"/>
          <w:sz w:val="22"/>
          <w:szCs w:val="22"/>
          <w:lang w:val="x-none"/>
        </w:rPr>
      </w:pPr>
      <w:r w:rsidRPr="009050B8">
        <w:rPr>
          <w:rFonts w:ascii="Arial" w:hAnsi="Arial" w:cs="Arial"/>
          <w:b/>
          <w:bCs/>
          <w:color w:val="000000"/>
          <w:sz w:val="22"/>
          <w:szCs w:val="22"/>
          <w:lang w:val="x-none"/>
        </w:rPr>
        <w:t>PAGAMENTO</w:t>
      </w:r>
    </w:p>
    <w:p w14:paraId="5891180B" w14:textId="77777777" w:rsidR="000519E3" w:rsidRPr="009050B8" w:rsidRDefault="000519E3" w:rsidP="000519E3">
      <w:pPr>
        <w:autoSpaceDE w:val="0"/>
        <w:autoSpaceDN w:val="0"/>
        <w:adjustRightInd w:val="0"/>
        <w:jc w:val="both"/>
        <w:rPr>
          <w:rFonts w:ascii="Arial" w:hAnsi="Arial" w:cs="Arial"/>
          <w:color w:val="000000"/>
          <w:sz w:val="22"/>
          <w:szCs w:val="22"/>
        </w:rPr>
      </w:pPr>
      <w:r w:rsidRPr="009050B8">
        <w:rPr>
          <w:rFonts w:ascii="Arial" w:hAnsi="Arial" w:cs="Arial"/>
          <w:color w:val="000000"/>
          <w:sz w:val="22"/>
          <w:szCs w:val="22"/>
          <w:lang w:val="x-none"/>
        </w:rPr>
        <w:t>Os pagamentos serão efetuados mensalmente, em até 30 (trinta) dias e de acordo com as certificações da Secretaria de Administração e Finanças, mediante requerimento devidamente protocolado pela CONTRATADA, acompanhado da respectiva Nota Fiscal.</w:t>
      </w:r>
    </w:p>
    <w:p w14:paraId="515435D0" w14:textId="77777777" w:rsidR="00CE72C3" w:rsidRDefault="00CE72C3" w:rsidP="000519E3">
      <w:pPr>
        <w:autoSpaceDE w:val="0"/>
        <w:autoSpaceDN w:val="0"/>
        <w:adjustRightInd w:val="0"/>
        <w:jc w:val="both"/>
        <w:rPr>
          <w:rFonts w:ascii="Arial" w:hAnsi="Arial" w:cs="Arial"/>
          <w:color w:val="000000"/>
          <w:sz w:val="22"/>
          <w:szCs w:val="22"/>
        </w:rPr>
      </w:pPr>
    </w:p>
    <w:p w14:paraId="26A141E8" w14:textId="77777777" w:rsidR="009050B8" w:rsidRPr="009050B8" w:rsidRDefault="009050B8" w:rsidP="000519E3">
      <w:pPr>
        <w:autoSpaceDE w:val="0"/>
        <w:autoSpaceDN w:val="0"/>
        <w:adjustRightInd w:val="0"/>
        <w:jc w:val="both"/>
        <w:rPr>
          <w:rFonts w:ascii="Arial" w:hAnsi="Arial" w:cs="Arial"/>
          <w:color w:val="000000"/>
          <w:sz w:val="22"/>
          <w:szCs w:val="22"/>
        </w:rPr>
      </w:pPr>
    </w:p>
    <w:p w14:paraId="136A36DA" w14:textId="77777777" w:rsidR="00CE72C3" w:rsidRPr="009050B8" w:rsidRDefault="00CE72C3" w:rsidP="000519E3">
      <w:pPr>
        <w:autoSpaceDE w:val="0"/>
        <w:autoSpaceDN w:val="0"/>
        <w:adjustRightInd w:val="0"/>
        <w:jc w:val="both"/>
        <w:rPr>
          <w:rFonts w:ascii="Arial" w:hAnsi="Arial" w:cs="Arial"/>
          <w:color w:val="000000"/>
          <w:sz w:val="22"/>
          <w:szCs w:val="22"/>
        </w:rPr>
      </w:pPr>
      <w:r w:rsidRPr="009050B8">
        <w:rPr>
          <w:rFonts w:ascii="Arial" w:hAnsi="Arial" w:cs="Arial"/>
          <w:color w:val="000000"/>
          <w:sz w:val="22"/>
          <w:szCs w:val="22"/>
        </w:rPr>
        <w:t>Os pagamentos serão efetuados de acordo com os serviços efetivamente executados, mediante apresentação da ordem de serviço com o número de</w:t>
      </w:r>
      <w:r w:rsidR="009D52DD" w:rsidRPr="009050B8">
        <w:rPr>
          <w:rFonts w:ascii="Arial" w:hAnsi="Arial" w:cs="Arial"/>
          <w:color w:val="000000"/>
          <w:sz w:val="22"/>
          <w:szCs w:val="22"/>
        </w:rPr>
        <w:t xml:space="preserve"> equipamentos em funcionamento e</w:t>
      </w:r>
      <w:r w:rsidRPr="009050B8">
        <w:rPr>
          <w:rFonts w:ascii="Arial" w:hAnsi="Arial" w:cs="Arial"/>
          <w:color w:val="000000"/>
          <w:sz w:val="22"/>
          <w:szCs w:val="22"/>
        </w:rPr>
        <w:t xml:space="preserve"> faixas operadas no mês anterior. </w:t>
      </w:r>
    </w:p>
    <w:p w14:paraId="6CC70D4D" w14:textId="77777777" w:rsidR="000519E3" w:rsidRDefault="000519E3" w:rsidP="000519E3">
      <w:pPr>
        <w:autoSpaceDE w:val="0"/>
        <w:autoSpaceDN w:val="0"/>
        <w:adjustRightInd w:val="0"/>
        <w:jc w:val="both"/>
        <w:rPr>
          <w:rFonts w:ascii="Arial" w:hAnsi="Arial" w:cs="Arial"/>
          <w:color w:val="000000"/>
          <w:sz w:val="22"/>
          <w:szCs w:val="22"/>
        </w:rPr>
      </w:pPr>
    </w:p>
    <w:p w14:paraId="2B564773" w14:textId="77777777" w:rsidR="009050B8" w:rsidRPr="009050B8" w:rsidRDefault="009050B8" w:rsidP="000519E3">
      <w:pPr>
        <w:autoSpaceDE w:val="0"/>
        <w:autoSpaceDN w:val="0"/>
        <w:adjustRightInd w:val="0"/>
        <w:jc w:val="both"/>
        <w:rPr>
          <w:rFonts w:ascii="Arial" w:hAnsi="Arial" w:cs="Arial"/>
          <w:color w:val="000000"/>
          <w:sz w:val="22"/>
          <w:szCs w:val="22"/>
        </w:rPr>
      </w:pPr>
    </w:p>
    <w:p w14:paraId="27FFBFA6"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r w:rsidRPr="009050B8">
        <w:rPr>
          <w:rFonts w:ascii="Arial" w:hAnsi="Arial" w:cs="Arial"/>
          <w:color w:val="000000"/>
          <w:sz w:val="22"/>
          <w:szCs w:val="22"/>
          <w:lang w:val="x-none"/>
        </w:rPr>
        <w:t xml:space="preserve">De acordo com o artigo 71 da Lei n.º 8.666/93, a CONTRATADA é responsável pelas obrigações trabalhistas, previdenciárias, fiscais e comerciais resultantes da execução do contrato, ficando a CONTRATANTE com direito a ação regressiva caso seja compelida a efetuar os pagamentos de tais verbas. </w:t>
      </w:r>
    </w:p>
    <w:p w14:paraId="196817FA"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p>
    <w:p w14:paraId="496C8F09" w14:textId="77777777" w:rsidR="000519E3" w:rsidRDefault="000519E3" w:rsidP="000519E3">
      <w:pPr>
        <w:autoSpaceDE w:val="0"/>
        <w:autoSpaceDN w:val="0"/>
        <w:adjustRightInd w:val="0"/>
        <w:jc w:val="both"/>
        <w:rPr>
          <w:rFonts w:ascii="Arial" w:hAnsi="Arial" w:cs="Arial"/>
          <w:color w:val="000000"/>
          <w:sz w:val="22"/>
          <w:szCs w:val="22"/>
        </w:rPr>
      </w:pPr>
    </w:p>
    <w:p w14:paraId="64B83578" w14:textId="77777777" w:rsidR="009050B8" w:rsidRDefault="009050B8" w:rsidP="000519E3">
      <w:pPr>
        <w:autoSpaceDE w:val="0"/>
        <w:autoSpaceDN w:val="0"/>
        <w:adjustRightInd w:val="0"/>
        <w:jc w:val="both"/>
        <w:rPr>
          <w:rFonts w:ascii="Arial" w:hAnsi="Arial" w:cs="Arial"/>
          <w:color w:val="000000"/>
          <w:sz w:val="22"/>
          <w:szCs w:val="22"/>
        </w:rPr>
      </w:pPr>
    </w:p>
    <w:p w14:paraId="09E81756" w14:textId="77777777" w:rsidR="009050B8" w:rsidRDefault="009050B8" w:rsidP="000519E3">
      <w:pPr>
        <w:autoSpaceDE w:val="0"/>
        <w:autoSpaceDN w:val="0"/>
        <w:adjustRightInd w:val="0"/>
        <w:jc w:val="both"/>
        <w:rPr>
          <w:rFonts w:ascii="Arial" w:hAnsi="Arial" w:cs="Arial"/>
          <w:color w:val="000000"/>
          <w:sz w:val="22"/>
          <w:szCs w:val="22"/>
        </w:rPr>
      </w:pPr>
    </w:p>
    <w:p w14:paraId="27D3F072" w14:textId="77777777" w:rsidR="000519E3" w:rsidRPr="009050B8" w:rsidRDefault="000519E3" w:rsidP="000519E3">
      <w:pPr>
        <w:numPr>
          <w:ilvl w:val="0"/>
          <w:numId w:val="33"/>
        </w:numPr>
        <w:autoSpaceDE w:val="0"/>
        <w:autoSpaceDN w:val="0"/>
        <w:adjustRightInd w:val="0"/>
        <w:jc w:val="both"/>
        <w:rPr>
          <w:rFonts w:ascii="Arial" w:hAnsi="Arial" w:cs="Arial"/>
          <w:b/>
          <w:bCs/>
          <w:color w:val="000000"/>
          <w:sz w:val="22"/>
          <w:szCs w:val="22"/>
          <w:lang w:val="x-none"/>
        </w:rPr>
      </w:pPr>
      <w:r w:rsidRPr="009050B8">
        <w:rPr>
          <w:rFonts w:ascii="Arial" w:hAnsi="Arial" w:cs="Arial"/>
          <w:b/>
          <w:bCs/>
          <w:color w:val="000000"/>
          <w:sz w:val="22"/>
          <w:szCs w:val="22"/>
          <w:lang w:val="x-none"/>
        </w:rPr>
        <w:t>DOTAÇÃO ORÇAMENTÁRIA</w:t>
      </w:r>
    </w:p>
    <w:p w14:paraId="08BC13B8"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r w:rsidRPr="009050B8">
        <w:rPr>
          <w:rFonts w:ascii="Arial" w:hAnsi="Arial" w:cs="Arial"/>
          <w:color w:val="000000"/>
          <w:sz w:val="22"/>
          <w:szCs w:val="22"/>
          <w:lang w:val="x-none"/>
        </w:rPr>
        <w:t>As despesas decorrentes do presente contrato encontram-se amparadas na seguinte dotação orçamentária:</w:t>
      </w:r>
    </w:p>
    <w:p w14:paraId="324D2634"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p>
    <w:tbl>
      <w:tblPr>
        <w:tblW w:w="4500" w:type="pct"/>
        <w:jc w:val="center"/>
        <w:tblLayout w:type="fixed"/>
        <w:tblCellMar>
          <w:top w:w="15" w:type="dxa"/>
          <w:left w:w="15" w:type="dxa"/>
          <w:bottom w:w="15" w:type="dxa"/>
          <w:right w:w="15" w:type="dxa"/>
        </w:tblCellMar>
        <w:tblLook w:val="0000" w:firstRow="0" w:lastRow="0" w:firstColumn="0" w:lastColumn="0" w:noHBand="0" w:noVBand="0"/>
      </w:tblPr>
      <w:tblGrid>
        <w:gridCol w:w="2689"/>
        <w:gridCol w:w="3639"/>
        <w:gridCol w:w="2664"/>
      </w:tblGrid>
      <w:tr w:rsidR="000519E3" w:rsidRPr="009050B8" w14:paraId="4CEF60A5" w14:textId="77777777">
        <w:trPr>
          <w:jc w:val="center"/>
        </w:trPr>
        <w:tc>
          <w:tcPr>
            <w:tcW w:w="11040" w:type="dxa"/>
            <w:gridSpan w:val="3"/>
            <w:tcBorders>
              <w:top w:val="single" w:sz="6" w:space="0" w:color="000000"/>
              <w:left w:val="single" w:sz="6" w:space="0" w:color="000000"/>
              <w:bottom w:val="single" w:sz="6" w:space="0" w:color="000000"/>
              <w:right w:val="single" w:sz="6" w:space="0" w:color="000000"/>
            </w:tcBorders>
            <w:shd w:val="clear" w:color="auto" w:fill="FFFFFF"/>
          </w:tcPr>
          <w:p w14:paraId="54BF60BF"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DOTAÇÕES</w:t>
            </w:r>
          </w:p>
        </w:tc>
      </w:tr>
      <w:tr w:rsidR="000519E3" w:rsidRPr="009050B8" w14:paraId="0115C696" w14:textId="77777777">
        <w:trPr>
          <w:jc w:val="center"/>
        </w:trPr>
        <w:tc>
          <w:tcPr>
            <w:tcW w:w="3300" w:type="dxa"/>
            <w:tcBorders>
              <w:top w:val="single" w:sz="6" w:space="0" w:color="000000"/>
              <w:left w:val="single" w:sz="6" w:space="0" w:color="000000"/>
              <w:bottom w:val="single" w:sz="6" w:space="0" w:color="000000"/>
              <w:right w:val="single" w:sz="6" w:space="0" w:color="000000"/>
            </w:tcBorders>
            <w:shd w:val="clear" w:color="auto" w:fill="C0C0C0"/>
          </w:tcPr>
          <w:p w14:paraId="165B6AF1"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Conta da despesa</w:t>
            </w:r>
          </w:p>
        </w:tc>
        <w:tc>
          <w:tcPr>
            <w:tcW w:w="4470" w:type="dxa"/>
            <w:tcBorders>
              <w:top w:val="single" w:sz="6" w:space="0" w:color="000000"/>
              <w:left w:val="single" w:sz="6" w:space="0" w:color="000000"/>
              <w:bottom w:val="single" w:sz="6" w:space="0" w:color="000000"/>
              <w:right w:val="single" w:sz="6" w:space="0" w:color="000000"/>
            </w:tcBorders>
            <w:shd w:val="clear" w:color="auto" w:fill="C0C0C0"/>
          </w:tcPr>
          <w:p w14:paraId="4C226097"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Funcional programática</w:t>
            </w:r>
          </w:p>
        </w:tc>
        <w:tc>
          <w:tcPr>
            <w:tcW w:w="3270" w:type="dxa"/>
            <w:tcBorders>
              <w:top w:val="single" w:sz="6" w:space="0" w:color="000000"/>
              <w:left w:val="single" w:sz="6" w:space="0" w:color="000000"/>
              <w:bottom w:val="single" w:sz="6" w:space="0" w:color="000000"/>
              <w:right w:val="single" w:sz="6" w:space="0" w:color="000000"/>
            </w:tcBorders>
            <w:shd w:val="clear" w:color="auto" w:fill="C0C0C0"/>
          </w:tcPr>
          <w:p w14:paraId="5DE04DCE" w14:textId="77777777" w:rsidR="000519E3" w:rsidRPr="009050B8" w:rsidRDefault="000519E3" w:rsidP="000519E3">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Destinação de recurso</w:t>
            </w:r>
          </w:p>
        </w:tc>
      </w:tr>
      <w:tr w:rsidR="000519E3" w:rsidRPr="009050B8" w14:paraId="3CA97C19" w14:textId="77777777">
        <w:trPr>
          <w:jc w:val="center"/>
        </w:trPr>
        <w:tc>
          <w:tcPr>
            <w:tcW w:w="3300" w:type="dxa"/>
            <w:tcBorders>
              <w:top w:val="single" w:sz="6" w:space="0" w:color="000000"/>
              <w:left w:val="single" w:sz="6" w:space="0" w:color="000000"/>
              <w:bottom w:val="single" w:sz="6" w:space="0" w:color="000000"/>
              <w:right w:val="single" w:sz="6" w:space="0" w:color="000000"/>
            </w:tcBorders>
            <w:shd w:val="clear" w:color="auto" w:fill="FFFFFF"/>
          </w:tcPr>
          <w:p w14:paraId="3B700770" w14:textId="77777777" w:rsidR="000519E3" w:rsidRPr="009050B8" w:rsidRDefault="000519E3" w:rsidP="000519E3">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2080</w:t>
            </w:r>
          </w:p>
        </w:tc>
        <w:tc>
          <w:tcPr>
            <w:tcW w:w="4470" w:type="dxa"/>
            <w:tcBorders>
              <w:top w:val="single" w:sz="6" w:space="0" w:color="000000"/>
              <w:left w:val="single" w:sz="6" w:space="0" w:color="000000"/>
              <w:bottom w:val="single" w:sz="6" w:space="0" w:color="000000"/>
              <w:right w:val="single" w:sz="6" w:space="0" w:color="000000"/>
            </w:tcBorders>
            <w:shd w:val="clear" w:color="auto" w:fill="FFFFFF"/>
          </w:tcPr>
          <w:p w14:paraId="53DA2E33" w14:textId="77777777" w:rsidR="000519E3" w:rsidRPr="009050B8" w:rsidRDefault="000519E3" w:rsidP="000519E3">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06.001.04.122.02012-063</w:t>
            </w:r>
          </w:p>
        </w:tc>
        <w:tc>
          <w:tcPr>
            <w:tcW w:w="3270" w:type="dxa"/>
            <w:tcBorders>
              <w:top w:val="single" w:sz="6" w:space="0" w:color="000000"/>
              <w:left w:val="single" w:sz="6" w:space="0" w:color="000000"/>
              <w:bottom w:val="single" w:sz="6" w:space="0" w:color="000000"/>
              <w:right w:val="single" w:sz="6" w:space="0" w:color="000000"/>
            </w:tcBorders>
            <w:shd w:val="clear" w:color="auto" w:fill="FFFFFF"/>
          </w:tcPr>
          <w:p w14:paraId="742B5003" w14:textId="77777777" w:rsidR="000519E3" w:rsidRPr="009050B8" w:rsidRDefault="000519E3" w:rsidP="000519E3">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0.1.00.000000</w:t>
            </w:r>
          </w:p>
        </w:tc>
      </w:tr>
    </w:tbl>
    <w:p w14:paraId="4D0AB268" w14:textId="77777777" w:rsidR="000519E3" w:rsidRPr="009050B8" w:rsidRDefault="000519E3" w:rsidP="000519E3">
      <w:pPr>
        <w:autoSpaceDE w:val="0"/>
        <w:autoSpaceDN w:val="0"/>
        <w:adjustRightInd w:val="0"/>
        <w:jc w:val="center"/>
        <w:rPr>
          <w:rFonts w:ascii="Arial" w:hAnsi="Arial" w:cs="Arial"/>
          <w:color w:val="000000"/>
          <w:sz w:val="22"/>
          <w:szCs w:val="22"/>
          <w:lang w:val="x-none"/>
        </w:rPr>
      </w:pPr>
    </w:p>
    <w:p w14:paraId="2E6B2C21" w14:textId="77777777" w:rsidR="000519E3" w:rsidRPr="009050B8" w:rsidRDefault="000519E3" w:rsidP="000519E3">
      <w:pPr>
        <w:autoSpaceDE w:val="0"/>
        <w:autoSpaceDN w:val="0"/>
        <w:adjustRightInd w:val="0"/>
        <w:jc w:val="center"/>
        <w:rPr>
          <w:rFonts w:ascii="Arial" w:hAnsi="Arial" w:cs="Arial"/>
          <w:color w:val="000000"/>
          <w:sz w:val="22"/>
          <w:szCs w:val="22"/>
        </w:rPr>
      </w:pPr>
    </w:p>
    <w:p w14:paraId="6088BA7D" w14:textId="77777777" w:rsidR="000519E3" w:rsidRPr="009050B8" w:rsidRDefault="002E7991" w:rsidP="000519E3">
      <w:pPr>
        <w:numPr>
          <w:ilvl w:val="0"/>
          <w:numId w:val="33"/>
        </w:numPr>
        <w:autoSpaceDE w:val="0"/>
        <w:autoSpaceDN w:val="0"/>
        <w:adjustRightInd w:val="0"/>
        <w:rPr>
          <w:rFonts w:ascii="Arial" w:hAnsi="Arial" w:cs="Arial"/>
          <w:b/>
          <w:bCs/>
          <w:color w:val="000000"/>
          <w:sz w:val="22"/>
          <w:szCs w:val="22"/>
          <w:lang w:val="x-none"/>
        </w:rPr>
      </w:pPr>
      <w:r w:rsidRPr="009050B8">
        <w:rPr>
          <w:rFonts w:ascii="Arial" w:hAnsi="Arial" w:cs="Arial"/>
          <w:b/>
          <w:bCs/>
          <w:color w:val="000000"/>
          <w:sz w:val="22"/>
          <w:szCs w:val="22"/>
        </w:rPr>
        <w:t>DO</w:t>
      </w:r>
      <w:r w:rsidR="00A1553A" w:rsidRPr="009050B8">
        <w:rPr>
          <w:rFonts w:ascii="Arial" w:hAnsi="Arial" w:cs="Arial"/>
          <w:b/>
          <w:bCs/>
          <w:color w:val="000000"/>
          <w:sz w:val="22"/>
          <w:szCs w:val="22"/>
        </w:rPr>
        <w:t>S</w:t>
      </w:r>
      <w:r w:rsidRPr="009050B8">
        <w:rPr>
          <w:rFonts w:ascii="Arial" w:hAnsi="Arial" w:cs="Arial"/>
          <w:b/>
          <w:bCs/>
          <w:color w:val="000000"/>
          <w:sz w:val="22"/>
          <w:szCs w:val="22"/>
        </w:rPr>
        <w:t xml:space="preserve"> PRAZO</w:t>
      </w:r>
      <w:r w:rsidR="00A1553A" w:rsidRPr="009050B8">
        <w:rPr>
          <w:rFonts w:ascii="Arial" w:hAnsi="Arial" w:cs="Arial"/>
          <w:b/>
          <w:bCs/>
          <w:color w:val="000000"/>
          <w:sz w:val="22"/>
          <w:szCs w:val="22"/>
        </w:rPr>
        <w:t>S</w:t>
      </w:r>
      <w:r w:rsidRPr="009050B8">
        <w:rPr>
          <w:rFonts w:ascii="Arial" w:hAnsi="Arial" w:cs="Arial"/>
          <w:b/>
          <w:bCs/>
          <w:color w:val="000000"/>
          <w:sz w:val="22"/>
          <w:szCs w:val="22"/>
        </w:rPr>
        <w:t xml:space="preserve"> E DA PRORROGAÇÃO</w:t>
      </w:r>
    </w:p>
    <w:p w14:paraId="786738B4" w14:textId="77777777" w:rsidR="000519E3" w:rsidRPr="009050B8" w:rsidRDefault="002E7991" w:rsidP="000519E3">
      <w:pPr>
        <w:autoSpaceDE w:val="0"/>
        <w:autoSpaceDN w:val="0"/>
        <w:adjustRightInd w:val="0"/>
        <w:jc w:val="both"/>
        <w:rPr>
          <w:rFonts w:ascii="Arial" w:hAnsi="Arial" w:cs="Arial"/>
          <w:color w:val="000000"/>
          <w:sz w:val="22"/>
          <w:szCs w:val="22"/>
          <w:lang w:val="x-none"/>
        </w:rPr>
      </w:pPr>
      <w:r w:rsidRPr="009050B8">
        <w:rPr>
          <w:rFonts w:ascii="Arial" w:hAnsi="Arial" w:cs="Arial"/>
          <w:color w:val="000000"/>
          <w:sz w:val="22"/>
          <w:szCs w:val="22"/>
        </w:rPr>
        <w:t xml:space="preserve">O prazo para prestação de serviços de locação do objeto ora licitado é de </w:t>
      </w:r>
      <w:r w:rsidR="000519E3" w:rsidRPr="009050B8">
        <w:rPr>
          <w:rFonts w:ascii="Arial" w:hAnsi="Arial" w:cs="Arial"/>
          <w:b/>
          <w:bCs/>
          <w:color w:val="000000"/>
          <w:sz w:val="22"/>
          <w:szCs w:val="22"/>
          <w:lang w:val="x-none"/>
        </w:rPr>
        <w:t>12 (doze) meses</w:t>
      </w:r>
      <w:r w:rsidR="000519E3" w:rsidRPr="009050B8">
        <w:rPr>
          <w:rFonts w:ascii="Arial" w:hAnsi="Arial" w:cs="Arial"/>
          <w:color w:val="000000"/>
          <w:sz w:val="22"/>
          <w:szCs w:val="22"/>
          <w:lang w:val="x-none"/>
        </w:rPr>
        <w:t xml:space="preserve">, </w:t>
      </w:r>
      <w:r w:rsidRPr="009050B8">
        <w:rPr>
          <w:rFonts w:ascii="Arial" w:hAnsi="Arial" w:cs="Arial"/>
          <w:color w:val="000000"/>
          <w:sz w:val="22"/>
          <w:szCs w:val="22"/>
        </w:rPr>
        <w:t xml:space="preserve">contados da assinatura do contrato, podendo ser prorrogado por ambas as partes, em comum acordo, nos casos previstos pela Lei n.º 8.666/93. </w:t>
      </w:r>
      <w:r w:rsidR="000519E3" w:rsidRPr="009050B8">
        <w:rPr>
          <w:rFonts w:ascii="Arial" w:hAnsi="Arial" w:cs="Arial"/>
          <w:color w:val="000000"/>
          <w:sz w:val="22"/>
          <w:szCs w:val="22"/>
          <w:lang w:val="x-none"/>
        </w:rPr>
        <w:t xml:space="preserve"> </w:t>
      </w:r>
    </w:p>
    <w:p w14:paraId="2AF755CA" w14:textId="77777777" w:rsidR="000519E3" w:rsidRPr="009050B8" w:rsidRDefault="000519E3" w:rsidP="000519E3">
      <w:pPr>
        <w:autoSpaceDE w:val="0"/>
        <w:autoSpaceDN w:val="0"/>
        <w:adjustRightInd w:val="0"/>
        <w:rPr>
          <w:rFonts w:ascii="Arial" w:hAnsi="Arial" w:cs="Arial"/>
          <w:color w:val="000000"/>
          <w:sz w:val="22"/>
          <w:szCs w:val="22"/>
          <w:lang w:val="x-none"/>
        </w:rPr>
      </w:pPr>
    </w:p>
    <w:p w14:paraId="6DA2FEB9" w14:textId="77777777" w:rsidR="000519E3" w:rsidRPr="009050B8" w:rsidRDefault="000519E3" w:rsidP="000519E3">
      <w:pPr>
        <w:autoSpaceDE w:val="0"/>
        <w:autoSpaceDN w:val="0"/>
        <w:adjustRightInd w:val="0"/>
        <w:jc w:val="both"/>
        <w:rPr>
          <w:rFonts w:ascii="Arial" w:hAnsi="Arial" w:cs="Arial"/>
          <w:sz w:val="22"/>
          <w:szCs w:val="22"/>
          <w:lang w:val="x-none"/>
        </w:rPr>
      </w:pPr>
      <w:r w:rsidRPr="009050B8">
        <w:rPr>
          <w:rFonts w:ascii="Arial" w:hAnsi="Arial" w:cs="Arial"/>
          <w:sz w:val="22"/>
          <w:szCs w:val="22"/>
          <w:lang w:val="x-none"/>
        </w:rPr>
        <w:t xml:space="preserve">Os itens objeto desta licitação deverão ser </w:t>
      </w:r>
      <w:r w:rsidR="002611E0" w:rsidRPr="009050B8">
        <w:rPr>
          <w:rFonts w:ascii="Arial" w:hAnsi="Arial" w:cs="Arial"/>
          <w:sz w:val="22"/>
          <w:szCs w:val="22"/>
        </w:rPr>
        <w:t xml:space="preserve">instalados </w:t>
      </w:r>
      <w:r w:rsidRPr="009050B8">
        <w:rPr>
          <w:rFonts w:ascii="Arial" w:hAnsi="Arial" w:cs="Arial"/>
          <w:sz w:val="22"/>
          <w:szCs w:val="22"/>
          <w:lang w:val="x-none"/>
        </w:rPr>
        <w:t xml:space="preserve">nos locais indicados na ordem de serviço, no prazo máximo de até 60 (sessenta) dias, contados a partir do recebimento da ordem. </w:t>
      </w:r>
    </w:p>
    <w:p w14:paraId="2112DEF8" w14:textId="77777777" w:rsidR="000519E3" w:rsidRPr="009050B8" w:rsidRDefault="000519E3" w:rsidP="000519E3">
      <w:pPr>
        <w:autoSpaceDE w:val="0"/>
        <w:autoSpaceDN w:val="0"/>
        <w:adjustRightInd w:val="0"/>
        <w:rPr>
          <w:rFonts w:ascii="Arial" w:hAnsi="Arial" w:cs="Arial"/>
          <w:b/>
          <w:bCs/>
          <w:color w:val="000000"/>
          <w:sz w:val="22"/>
          <w:szCs w:val="22"/>
          <w:lang w:val="x-none"/>
        </w:rPr>
      </w:pPr>
    </w:p>
    <w:p w14:paraId="6C0088F6" w14:textId="77777777" w:rsidR="000519E3" w:rsidRPr="009050B8" w:rsidRDefault="000519E3" w:rsidP="000519E3">
      <w:pPr>
        <w:autoSpaceDE w:val="0"/>
        <w:autoSpaceDN w:val="0"/>
        <w:adjustRightInd w:val="0"/>
        <w:rPr>
          <w:rFonts w:ascii="Arial" w:hAnsi="Arial" w:cs="Arial"/>
          <w:b/>
          <w:bCs/>
          <w:color w:val="000000"/>
          <w:sz w:val="22"/>
          <w:szCs w:val="22"/>
          <w:lang w:val="x-none"/>
        </w:rPr>
      </w:pPr>
    </w:p>
    <w:p w14:paraId="6B934066" w14:textId="77777777" w:rsidR="000519E3" w:rsidRPr="009050B8" w:rsidRDefault="000519E3" w:rsidP="000519E3">
      <w:pPr>
        <w:numPr>
          <w:ilvl w:val="0"/>
          <w:numId w:val="33"/>
        </w:numPr>
        <w:autoSpaceDE w:val="0"/>
        <w:autoSpaceDN w:val="0"/>
        <w:adjustRightInd w:val="0"/>
        <w:jc w:val="both"/>
        <w:rPr>
          <w:rFonts w:ascii="Arial" w:hAnsi="Arial" w:cs="Arial"/>
          <w:sz w:val="22"/>
          <w:szCs w:val="22"/>
          <w:lang w:val="x-none"/>
        </w:rPr>
      </w:pPr>
      <w:r w:rsidRPr="009050B8">
        <w:rPr>
          <w:rFonts w:ascii="Arial" w:hAnsi="Arial" w:cs="Arial"/>
          <w:b/>
          <w:bCs/>
          <w:sz w:val="22"/>
          <w:szCs w:val="22"/>
          <w:lang w:val="x-none"/>
        </w:rPr>
        <w:t>RAZÃO DA ESCOLHA</w:t>
      </w:r>
      <w:r w:rsidRPr="009050B8">
        <w:rPr>
          <w:rFonts w:ascii="Arial" w:hAnsi="Arial" w:cs="Arial"/>
          <w:sz w:val="22"/>
          <w:szCs w:val="22"/>
          <w:lang w:val="x-none"/>
        </w:rPr>
        <w:t xml:space="preserve">: A empresa tem notória especialização na área de monitoramento e fiscalização eletrônica em vias públicas.  </w:t>
      </w:r>
    </w:p>
    <w:p w14:paraId="0B1A6CCA" w14:textId="77777777" w:rsidR="000519E3" w:rsidRPr="009050B8" w:rsidRDefault="000519E3" w:rsidP="000519E3">
      <w:pPr>
        <w:autoSpaceDE w:val="0"/>
        <w:autoSpaceDN w:val="0"/>
        <w:adjustRightInd w:val="0"/>
        <w:jc w:val="both"/>
        <w:rPr>
          <w:rFonts w:ascii="Arial" w:hAnsi="Arial" w:cs="Arial"/>
          <w:sz w:val="22"/>
          <w:szCs w:val="22"/>
          <w:lang w:val="x-none"/>
        </w:rPr>
      </w:pPr>
    </w:p>
    <w:p w14:paraId="0FCC2BDF" w14:textId="77777777" w:rsidR="000519E3" w:rsidRPr="009050B8" w:rsidRDefault="000519E3" w:rsidP="000519E3">
      <w:pPr>
        <w:tabs>
          <w:tab w:val="left" w:pos="390"/>
        </w:tabs>
        <w:autoSpaceDE w:val="0"/>
        <w:autoSpaceDN w:val="0"/>
        <w:adjustRightInd w:val="0"/>
        <w:jc w:val="both"/>
        <w:rPr>
          <w:rFonts w:ascii="Arial" w:hAnsi="Arial" w:cs="Arial"/>
          <w:sz w:val="22"/>
          <w:szCs w:val="22"/>
          <w:lang w:val="x-none"/>
        </w:rPr>
      </w:pPr>
    </w:p>
    <w:p w14:paraId="26BBBD1D" w14:textId="77777777" w:rsidR="000519E3" w:rsidRPr="009050B8" w:rsidRDefault="000519E3" w:rsidP="000519E3">
      <w:pPr>
        <w:numPr>
          <w:ilvl w:val="0"/>
          <w:numId w:val="33"/>
        </w:numPr>
        <w:tabs>
          <w:tab w:val="left" w:pos="420"/>
        </w:tabs>
        <w:autoSpaceDE w:val="0"/>
        <w:autoSpaceDN w:val="0"/>
        <w:adjustRightInd w:val="0"/>
        <w:jc w:val="both"/>
        <w:rPr>
          <w:rFonts w:ascii="Arial" w:hAnsi="Arial" w:cs="Arial"/>
          <w:sz w:val="22"/>
          <w:szCs w:val="22"/>
          <w:lang w:val="x-none"/>
        </w:rPr>
      </w:pPr>
      <w:r w:rsidRPr="009050B8">
        <w:rPr>
          <w:rFonts w:ascii="Arial" w:hAnsi="Arial" w:cs="Arial"/>
          <w:b/>
          <w:bCs/>
          <w:sz w:val="22"/>
          <w:szCs w:val="22"/>
          <w:lang w:val="x-none"/>
        </w:rPr>
        <w:t>JUSTIFICATIVA</w:t>
      </w:r>
      <w:r w:rsidRPr="009050B8">
        <w:rPr>
          <w:rFonts w:ascii="Arial" w:hAnsi="Arial" w:cs="Arial"/>
          <w:sz w:val="22"/>
          <w:szCs w:val="22"/>
          <w:lang w:val="x-none"/>
        </w:rPr>
        <w:t xml:space="preserve">: Tendo em vista que a empresa presta serviços a vários anos para este município com exclusividade em fiscalização eletrônica de vias públicas, que parte dos equipamentos já encontram-se instalados neste  município, optou-se pela escolha da mesma pela continuidade dos trabalhos.   </w:t>
      </w:r>
    </w:p>
    <w:p w14:paraId="0B52D6BB" w14:textId="77777777" w:rsidR="000519E3" w:rsidRPr="009050B8" w:rsidRDefault="000519E3" w:rsidP="000519E3">
      <w:pPr>
        <w:autoSpaceDE w:val="0"/>
        <w:autoSpaceDN w:val="0"/>
        <w:adjustRightInd w:val="0"/>
        <w:jc w:val="both"/>
        <w:rPr>
          <w:rFonts w:ascii="Arial" w:hAnsi="Arial" w:cs="Arial"/>
          <w:sz w:val="22"/>
          <w:szCs w:val="22"/>
          <w:lang w:val="x-none"/>
        </w:rPr>
      </w:pPr>
    </w:p>
    <w:p w14:paraId="04048B92" w14:textId="77777777" w:rsidR="000519E3" w:rsidRPr="009050B8" w:rsidRDefault="000519E3" w:rsidP="000519E3">
      <w:pPr>
        <w:shd w:val="clear" w:color="auto" w:fill="FFFFFF"/>
        <w:autoSpaceDE w:val="0"/>
        <w:autoSpaceDN w:val="0"/>
        <w:adjustRightInd w:val="0"/>
        <w:ind w:firstLine="480"/>
        <w:jc w:val="both"/>
        <w:rPr>
          <w:rFonts w:ascii="Arial" w:hAnsi="Arial" w:cs="Arial"/>
          <w:color w:val="FF0000"/>
          <w:sz w:val="22"/>
          <w:szCs w:val="22"/>
          <w:lang w:val="x-none"/>
        </w:rPr>
      </w:pPr>
      <w:r w:rsidRPr="009050B8">
        <w:rPr>
          <w:rFonts w:ascii="Arial" w:hAnsi="Arial" w:cs="Arial"/>
          <w:sz w:val="22"/>
          <w:szCs w:val="22"/>
          <w:lang w:val="x-none"/>
        </w:rPr>
        <w:t>Desta forma, com o intuito de proporcionar a racionalidade dos procedimentos administrativos mediante a simplificação de processos, buscando agilidade e economicidade, que esta municipalidade optou pelo Sistema de Registro de Preços, o qual se encontra em pleno vigor no Brasil, sendo que o “carona” integra o referido sistema, regulamentado pelo art. 8º do Decreto Federal nº. 3.931/01, o qual possibilita a utilização da Ata de Registro de Preços por órgãos ou entidades que não participaram da licitação, como ilustra o artigo em tela:</w:t>
      </w:r>
      <w:r w:rsidRPr="009050B8">
        <w:rPr>
          <w:rFonts w:ascii="Arial" w:hAnsi="Arial" w:cs="Arial"/>
          <w:color w:val="FF0000"/>
          <w:sz w:val="22"/>
          <w:szCs w:val="22"/>
          <w:lang w:val="x-none"/>
        </w:rPr>
        <w:t xml:space="preserve"> </w:t>
      </w:r>
    </w:p>
    <w:p w14:paraId="3D6B0607" w14:textId="77777777" w:rsidR="000519E3" w:rsidRPr="009050B8" w:rsidRDefault="000519E3" w:rsidP="000519E3">
      <w:pPr>
        <w:shd w:val="clear" w:color="auto" w:fill="FFFFFF"/>
        <w:autoSpaceDE w:val="0"/>
        <w:autoSpaceDN w:val="0"/>
        <w:adjustRightInd w:val="0"/>
        <w:ind w:firstLine="480"/>
        <w:jc w:val="both"/>
        <w:rPr>
          <w:rFonts w:ascii="Arial" w:hAnsi="Arial" w:cs="Arial"/>
          <w:sz w:val="22"/>
          <w:szCs w:val="22"/>
          <w:lang w:val="x-none"/>
        </w:rPr>
      </w:pPr>
    </w:p>
    <w:p w14:paraId="4DD317E7" w14:textId="77777777" w:rsidR="000519E3" w:rsidRPr="009050B8" w:rsidRDefault="000519E3" w:rsidP="000519E3">
      <w:pPr>
        <w:shd w:val="clear" w:color="auto" w:fill="FFFFFF"/>
        <w:autoSpaceDE w:val="0"/>
        <w:autoSpaceDN w:val="0"/>
        <w:adjustRightInd w:val="0"/>
        <w:ind w:left="2265" w:firstLine="480"/>
        <w:jc w:val="both"/>
        <w:rPr>
          <w:rFonts w:ascii="Arial" w:hAnsi="Arial" w:cs="Arial"/>
          <w:i/>
          <w:iCs/>
          <w:sz w:val="22"/>
          <w:szCs w:val="22"/>
          <w:lang w:val="x-none"/>
        </w:rPr>
      </w:pPr>
      <w:r w:rsidRPr="009050B8">
        <w:rPr>
          <w:rFonts w:ascii="Arial" w:hAnsi="Arial" w:cs="Arial"/>
          <w:i/>
          <w:iCs/>
          <w:sz w:val="22"/>
          <w:szCs w:val="22"/>
          <w:lang w:val="x-none"/>
        </w:rPr>
        <w:t> Art. 8º  A Ata de Registro de Preços, durante sua vigência, poderá ser utilizada por qualquer órgão ou entidade da Administração que não tenha participado do certame licitatório, mediante prévia consulta ao órgão gerenciador, desde que devidamente comprovada a vantagem.</w:t>
      </w:r>
    </w:p>
    <w:p w14:paraId="3648DF32" w14:textId="77777777" w:rsidR="000519E3" w:rsidRPr="009050B8" w:rsidRDefault="000519E3" w:rsidP="000519E3">
      <w:pPr>
        <w:shd w:val="clear" w:color="auto" w:fill="FFFFFF"/>
        <w:autoSpaceDE w:val="0"/>
        <w:autoSpaceDN w:val="0"/>
        <w:adjustRightInd w:val="0"/>
        <w:ind w:left="2265" w:firstLine="480"/>
        <w:jc w:val="both"/>
        <w:rPr>
          <w:rFonts w:ascii="Arial" w:hAnsi="Arial" w:cs="Arial"/>
          <w:i/>
          <w:iCs/>
          <w:sz w:val="22"/>
          <w:szCs w:val="22"/>
          <w:lang w:val="x-none"/>
        </w:rPr>
      </w:pPr>
    </w:p>
    <w:p w14:paraId="24A758AF" w14:textId="77777777" w:rsidR="000519E3" w:rsidRPr="009050B8" w:rsidRDefault="000519E3" w:rsidP="000519E3">
      <w:pPr>
        <w:shd w:val="clear" w:color="auto" w:fill="FFFFFF"/>
        <w:autoSpaceDE w:val="0"/>
        <w:autoSpaceDN w:val="0"/>
        <w:adjustRightInd w:val="0"/>
        <w:ind w:left="2265" w:firstLine="480"/>
        <w:jc w:val="both"/>
        <w:rPr>
          <w:rFonts w:ascii="Arial" w:hAnsi="Arial" w:cs="Arial"/>
          <w:i/>
          <w:iCs/>
          <w:sz w:val="22"/>
          <w:szCs w:val="22"/>
          <w:lang w:val="x-none"/>
        </w:rPr>
      </w:pPr>
      <w:r w:rsidRPr="009050B8">
        <w:rPr>
          <w:rFonts w:ascii="Arial" w:hAnsi="Arial" w:cs="Arial"/>
          <w:i/>
          <w:iCs/>
          <w:sz w:val="22"/>
          <w:szCs w:val="22"/>
          <w:lang w:val="x-none"/>
        </w:rPr>
        <w:t>§ 1º  Os órgãos e entidades que não participaram do registro de preços, quando desejarem fazer uso da Ata de Registro de Preços, deverão manifestar seu interesse junto ao órgão gerenciador da Ata, para que este indique os possíveis fornecedores e respectivos preços a serem praticados, obedecida a ordem de classificação.</w:t>
      </w:r>
    </w:p>
    <w:p w14:paraId="4301EB0B" w14:textId="77777777" w:rsidR="000519E3" w:rsidRPr="009050B8" w:rsidRDefault="000519E3" w:rsidP="000519E3">
      <w:pPr>
        <w:shd w:val="clear" w:color="auto" w:fill="FFFFFF"/>
        <w:autoSpaceDE w:val="0"/>
        <w:autoSpaceDN w:val="0"/>
        <w:adjustRightInd w:val="0"/>
        <w:ind w:left="2265" w:firstLine="480"/>
        <w:jc w:val="both"/>
        <w:rPr>
          <w:rFonts w:ascii="Arial" w:hAnsi="Arial" w:cs="Arial"/>
          <w:sz w:val="22"/>
          <w:szCs w:val="22"/>
          <w:lang w:val="x-none"/>
        </w:rPr>
      </w:pPr>
    </w:p>
    <w:p w14:paraId="3BA2EB0D" w14:textId="77777777" w:rsidR="000519E3" w:rsidRPr="009050B8" w:rsidRDefault="000519E3" w:rsidP="000519E3">
      <w:pPr>
        <w:shd w:val="clear" w:color="auto" w:fill="FFFFFF"/>
        <w:autoSpaceDE w:val="0"/>
        <w:autoSpaceDN w:val="0"/>
        <w:adjustRightInd w:val="0"/>
        <w:ind w:left="2265" w:firstLine="480"/>
        <w:jc w:val="both"/>
        <w:rPr>
          <w:rFonts w:ascii="Arial" w:hAnsi="Arial" w:cs="Arial"/>
          <w:i/>
          <w:iCs/>
          <w:sz w:val="22"/>
          <w:szCs w:val="22"/>
          <w:lang w:val="x-none"/>
        </w:rPr>
      </w:pPr>
      <w:r w:rsidRPr="009050B8">
        <w:rPr>
          <w:rFonts w:ascii="Arial" w:hAnsi="Arial" w:cs="Arial"/>
          <w:i/>
          <w:iCs/>
          <w:sz w:val="22"/>
          <w:szCs w:val="22"/>
          <w:lang w:val="x-none"/>
        </w:rPr>
        <w:t> § 2º  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14:paraId="74201455" w14:textId="77777777" w:rsidR="000519E3" w:rsidRPr="009050B8" w:rsidRDefault="000519E3" w:rsidP="000519E3">
      <w:pPr>
        <w:shd w:val="clear" w:color="auto" w:fill="FFFFFF"/>
        <w:autoSpaceDE w:val="0"/>
        <w:autoSpaceDN w:val="0"/>
        <w:adjustRightInd w:val="0"/>
        <w:ind w:left="2265" w:firstLine="480"/>
        <w:jc w:val="both"/>
        <w:rPr>
          <w:rFonts w:ascii="Arial" w:hAnsi="Arial" w:cs="Arial"/>
          <w:i/>
          <w:iCs/>
          <w:sz w:val="22"/>
          <w:szCs w:val="22"/>
          <w:lang w:val="x-none"/>
        </w:rPr>
      </w:pPr>
    </w:p>
    <w:p w14:paraId="0DB8ED14"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r w:rsidRPr="009050B8">
        <w:rPr>
          <w:rFonts w:ascii="Arial" w:hAnsi="Arial" w:cs="Arial"/>
          <w:color w:val="000000"/>
          <w:sz w:val="22"/>
          <w:szCs w:val="22"/>
          <w:lang w:val="x-none"/>
        </w:rPr>
        <w:t xml:space="preserve">Para comprovar a vantagem de aderir ao Registro de Preços, o Município procedeu à pesquisa de mercado, da comparação entre os valores pesquisados e os constantes na Ata, entendeu-se ser mais vantajosa economicamente a contratação através do sistema de “carona”. </w:t>
      </w:r>
      <w:r w:rsidRPr="009050B8">
        <w:rPr>
          <w:rFonts w:ascii="Arial" w:hAnsi="Arial" w:cs="Arial"/>
          <w:sz w:val="22"/>
          <w:szCs w:val="22"/>
          <w:lang w:val="x-none"/>
        </w:rPr>
        <w:t xml:space="preserve">É precisamente nesse ponto que são olvidados pressupostos fundamentais da licitação enquanto processo: a finalidade não é servir aos licitantes, mas ao interesse público; a observância da isonomia não é para distribuir demandas uniformemente entre os fornecedores, mas sim de buscar a proposta mais vantajosa para a </w:t>
      </w:r>
      <w:r w:rsidRPr="009050B8">
        <w:rPr>
          <w:rFonts w:ascii="Arial" w:hAnsi="Arial" w:cs="Arial"/>
          <w:color w:val="000000"/>
          <w:sz w:val="22"/>
          <w:szCs w:val="22"/>
          <w:lang w:val="x-none"/>
        </w:rPr>
        <w:t xml:space="preserve">contratação dos serviços.   </w:t>
      </w:r>
    </w:p>
    <w:p w14:paraId="0A6BD6D6"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p>
    <w:p w14:paraId="661D768E"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p>
    <w:p w14:paraId="135A02E0"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r w:rsidRPr="009050B8">
        <w:rPr>
          <w:rFonts w:ascii="Arial" w:hAnsi="Arial" w:cs="Arial"/>
          <w:color w:val="000000"/>
          <w:sz w:val="22"/>
          <w:szCs w:val="22"/>
          <w:lang w:val="x-none"/>
        </w:rPr>
        <w:t xml:space="preserve">Dessa forma, estão presentes os aspectos formais e legais inerentes ao presente procedimento e de todos os atos decorrentes do Pregão Presencial n.º 107/2010, bem como a aquiescência da Prefeitura Municipal de Paranaguá e do fornecedor vencedor do Certame. </w:t>
      </w:r>
    </w:p>
    <w:p w14:paraId="7F2D0451"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p>
    <w:p w14:paraId="7D0B996C"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r w:rsidRPr="009050B8">
        <w:rPr>
          <w:rFonts w:ascii="Arial" w:hAnsi="Arial" w:cs="Arial"/>
          <w:b/>
          <w:bCs/>
          <w:color w:val="000000"/>
          <w:sz w:val="22"/>
          <w:szCs w:val="22"/>
          <w:lang w:val="x-none"/>
        </w:rPr>
        <w:t xml:space="preserve">  </w:t>
      </w:r>
    </w:p>
    <w:p w14:paraId="4109CA22"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2F9C449B"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1900C860"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p>
    <w:p w14:paraId="4E13CB17" w14:textId="77777777" w:rsidR="000519E3" w:rsidRPr="009050B8" w:rsidRDefault="000519E3" w:rsidP="000519E3">
      <w:pPr>
        <w:autoSpaceDE w:val="0"/>
        <w:autoSpaceDN w:val="0"/>
        <w:adjustRightInd w:val="0"/>
        <w:jc w:val="center"/>
        <w:rPr>
          <w:rFonts w:ascii="Arial" w:hAnsi="Arial" w:cs="Arial"/>
          <w:b/>
          <w:bCs/>
          <w:color w:val="000000"/>
          <w:sz w:val="22"/>
          <w:szCs w:val="22"/>
          <w:lang w:val="x-none"/>
        </w:rPr>
      </w:pPr>
      <w:r w:rsidRPr="009050B8">
        <w:rPr>
          <w:rFonts w:ascii="Arial" w:hAnsi="Arial" w:cs="Arial"/>
          <w:b/>
          <w:bCs/>
          <w:color w:val="000000"/>
          <w:sz w:val="22"/>
          <w:szCs w:val="22"/>
          <w:lang w:val="x-none"/>
        </w:rPr>
        <w:t>João Maria Ferreira da Silva</w:t>
      </w:r>
    </w:p>
    <w:p w14:paraId="6862FE61" w14:textId="77777777" w:rsidR="000519E3" w:rsidRPr="009050B8" w:rsidRDefault="000519E3" w:rsidP="000519E3">
      <w:pPr>
        <w:autoSpaceDE w:val="0"/>
        <w:autoSpaceDN w:val="0"/>
        <w:adjustRightInd w:val="0"/>
        <w:jc w:val="center"/>
        <w:rPr>
          <w:rFonts w:ascii="Arial" w:hAnsi="Arial" w:cs="Arial"/>
          <w:color w:val="000000"/>
          <w:sz w:val="22"/>
          <w:szCs w:val="22"/>
          <w:lang w:val="x-none"/>
        </w:rPr>
      </w:pPr>
      <w:r w:rsidRPr="009050B8">
        <w:rPr>
          <w:rFonts w:ascii="Arial" w:hAnsi="Arial" w:cs="Arial"/>
          <w:color w:val="000000"/>
          <w:sz w:val="22"/>
          <w:szCs w:val="22"/>
          <w:lang w:val="x-none"/>
        </w:rPr>
        <w:t>Secretário de Administração e Finanças</w:t>
      </w:r>
    </w:p>
    <w:p w14:paraId="38C5C4F4" w14:textId="77777777" w:rsidR="000519E3" w:rsidRPr="009050B8" w:rsidRDefault="000519E3" w:rsidP="000519E3">
      <w:pPr>
        <w:keepNext/>
        <w:tabs>
          <w:tab w:val="left" w:pos="3405"/>
        </w:tabs>
        <w:autoSpaceDE w:val="0"/>
        <w:autoSpaceDN w:val="0"/>
        <w:adjustRightInd w:val="0"/>
        <w:jc w:val="center"/>
        <w:rPr>
          <w:rFonts w:ascii="Arial" w:hAnsi="Arial" w:cs="Arial"/>
          <w:color w:val="000000"/>
          <w:sz w:val="22"/>
          <w:szCs w:val="22"/>
          <w:lang w:val="x-none"/>
        </w:rPr>
      </w:pPr>
    </w:p>
    <w:p w14:paraId="162185D5" w14:textId="77777777" w:rsidR="000519E3" w:rsidRPr="009050B8" w:rsidRDefault="000519E3" w:rsidP="000519E3">
      <w:pPr>
        <w:keepNext/>
        <w:tabs>
          <w:tab w:val="left" w:pos="3405"/>
        </w:tabs>
        <w:autoSpaceDE w:val="0"/>
        <w:autoSpaceDN w:val="0"/>
        <w:adjustRightInd w:val="0"/>
        <w:jc w:val="center"/>
        <w:rPr>
          <w:rFonts w:ascii="Arial" w:hAnsi="Arial" w:cs="Arial"/>
          <w:color w:val="000000"/>
          <w:sz w:val="22"/>
          <w:szCs w:val="22"/>
          <w:lang w:val="x-none"/>
        </w:rPr>
      </w:pPr>
      <w:r w:rsidRPr="009050B8">
        <w:rPr>
          <w:rFonts w:ascii="Arial" w:hAnsi="Arial" w:cs="Arial"/>
          <w:color w:val="000000"/>
          <w:sz w:val="22"/>
          <w:szCs w:val="22"/>
          <w:lang w:val="x-none"/>
        </w:rPr>
        <w:br w:type="page"/>
      </w:r>
    </w:p>
    <w:p w14:paraId="1F17F0E8" w14:textId="77777777" w:rsidR="000519E3" w:rsidRPr="009050B8" w:rsidRDefault="000519E3" w:rsidP="000519E3">
      <w:pPr>
        <w:keepNext/>
        <w:tabs>
          <w:tab w:val="left" w:pos="3405"/>
        </w:tabs>
        <w:autoSpaceDE w:val="0"/>
        <w:autoSpaceDN w:val="0"/>
        <w:adjustRightInd w:val="0"/>
        <w:jc w:val="center"/>
        <w:rPr>
          <w:rFonts w:ascii="Arial" w:hAnsi="Arial" w:cs="Arial"/>
          <w:b/>
          <w:bCs/>
          <w:color w:val="000000"/>
          <w:sz w:val="22"/>
          <w:szCs w:val="22"/>
          <w:lang w:val="x-none"/>
        </w:rPr>
      </w:pPr>
    </w:p>
    <w:p w14:paraId="7481B46B" w14:textId="77777777" w:rsidR="000519E3" w:rsidRPr="009050B8" w:rsidRDefault="000519E3" w:rsidP="000519E3">
      <w:pPr>
        <w:keepNext/>
        <w:tabs>
          <w:tab w:val="left" w:pos="3405"/>
        </w:tabs>
        <w:autoSpaceDE w:val="0"/>
        <w:autoSpaceDN w:val="0"/>
        <w:adjustRightInd w:val="0"/>
        <w:jc w:val="center"/>
        <w:rPr>
          <w:rFonts w:ascii="Arial" w:hAnsi="Arial" w:cs="Arial"/>
          <w:b/>
          <w:bCs/>
          <w:color w:val="000000"/>
          <w:sz w:val="22"/>
          <w:szCs w:val="22"/>
          <w:lang w:val="x-none"/>
        </w:rPr>
      </w:pPr>
      <w:r w:rsidRPr="009050B8">
        <w:rPr>
          <w:rFonts w:ascii="Arial" w:hAnsi="Arial" w:cs="Arial"/>
          <w:b/>
          <w:bCs/>
          <w:color w:val="000000"/>
          <w:sz w:val="22"/>
          <w:szCs w:val="22"/>
          <w:lang w:val="x-none"/>
        </w:rPr>
        <w:t>ATO DE RATIFICAÇÃO Nº 008/2011</w:t>
      </w:r>
    </w:p>
    <w:p w14:paraId="2EF3594B" w14:textId="77777777" w:rsidR="000519E3" w:rsidRPr="009050B8" w:rsidRDefault="000519E3" w:rsidP="000519E3">
      <w:pPr>
        <w:autoSpaceDE w:val="0"/>
        <w:autoSpaceDN w:val="0"/>
        <w:adjustRightInd w:val="0"/>
        <w:jc w:val="center"/>
        <w:rPr>
          <w:rFonts w:ascii="Arial" w:hAnsi="Arial" w:cs="Arial"/>
          <w:color w:val="000000"/>
          <w:sz w:val="22"/>
          <w:szCs w:val="22"/>
          <w:lang w:val="x-none"/>
        </w:rPr>
      </w:pPr>
    </w:p>
    <w:p w14:paraId="48B565CA" w14:textId="77777777" w:rsidR="000519E3" w:rsidRPr="009050B8" w:rsidRDefault="000519E3" w:rsidP="000519E3">
      <w:pPr>
        <w:autoSpaceDE w:val="0"/>
        <w:autoSpaceDN w:val="0"/>
        <w:adjustRightInd w:val="0"/>
        <w:jc w:val="center"/>
        <w:rPr>
          <w:rFonts w:ascii="Arial" w:hAnsi="Arial" w:cs="Arial"/>
          <w:color w:val="000000"/>
          <w:sz w:val="22"/>
          <w:szCs w:val="22"/>
          <w:lang w:val="x-none"/>
        </w:rPr>
      </w:pPr>
    </w:p>
    <w:p w14:paraId="720EE486"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r w:rsidRPr="009050B8">
        <w:rPr>
          <w:rFonts w:ascii="Arial" w:hAnsi="Arial" w:cs="Arial"/>
          <w:color w:val="000000"/>
          <w:sz w:val="22"/>
          <w:szCs w:val="22"/>
          <w:lang w:val="x-none"/>
        </w:rPr>
        <w:tab/>
      </w:r>
      <w:r w:rsidRPr="009050B8">
        <w:rPr>
          <w:rFonts w:ascii="Arial" w:hAnsi="Arial" w:cs="Arial"/>
          <w:color w:val="000000"/>
          <w:sz w:val="22"/>
          <w:szCs w:val="22"/>
          <w:lang w:val="x-none"/>
        </w:rPr>
        <w:tab/>
      </w:r>
      <w:r w:rsidRPr="009050B8">
        <w:rPr>
          <w:rFonts w:ascii="Arial" w:hAnsi="Arial" w:cs="Arial"/>
          <w:color w:val="000000"/>
          <w:sz w:val="22"/>
          <w:szCs w:val="22"/>
          <w:lang w:val="x-none"/>
        </w:rPr>
        <w:tab/>
        <w:t xml:space="preserve">Em análise ao Processo de Inexigibilidade nº </w:t>
      </w:r>
      <w:r w:rsidR="002266BF" w:rsidRPr="009050B8">
        <w:rPr>
          <w:rFonts w:ascii="Arial" w:hAnsi="Arial" w:cs="Arial"/>
          <w:color w:val="000000"/>
          <w:sz w:val="22"/>
          <w:szCs w:val="22"/>
        </w:rPr>
        <w:t>08</w:t>
      </w:r>
      <w:r w:rsidRPr="009050B8">
        <w:rPr>
          <w:rFonts w:ascii="Arial" w:hAnsi="Arial" w:cs="Arial"/>
          <w:color w:val="000000"/>
          <w:sz w:val="22"/>
          <w:szCs w:val="22"/>
          <w:lang w:val="x-none"/>
        </w:rPr>
        <w:t>, de 1</w:t>
      </w:r>
      <w:r w:rsidR="00BC0D77" w:rsidRPr="009050B8">
        <w:rPr>
          <w:rFonts w:ascii="Arial" w:hAnsi="Arial" w:cs="Arial"/>
          <w:color w:val="000000"/>
          <w:sz w:val="22"/>
          <w:szCs w:val="22"/>
        </w:rPr>
        <w:t>5</w:t>
      </w:r>
      <w:r w:rsidRPr="009050B8">
        <w:rPr>
          <w:rFonts w:ascii="Arial" w:hAnsi="Arial" w:cs="Arial"/>
          <w:color w:val="000000"/>
          <w:sz w:val="22"/>
          <w:szCs w:val="22"/>
          <w:lang w:val="x-none"/>
        </w:rPr>
        <w:t xml:space="preserve"> de agosto de 2011, instaurado pela Secretaria de Administração e Finanças, no uso de suas atribuições, o Senhor José Luiz Ramuski, Prefeito de Dois Vizinhos, Estado do Paraná </w:t>
      </w:r>
      <w:r w:rsidRPr="009050B8">
        <w:rPr>
          <w:rFonts w:ascii="Arial" w:hAnsi="Arial" w:cs="Arial"/>
          <w:b/>
          <w:bCs/>
          <w:color w:val="000000"/>
          <w:sz w:val="22"/>
          <w:szCs w:val="22"/>
          <w:lang w:val="x-none"/>
        </w:rPr>
        <w:t>RATIFICA</w:t>
      </w:r>
      <w:r w:rsidRPr="009050B8">
        <w:rPr>
          <w:rFonts w:ascii="Arial" w:hAnsi="Arial" w:cs="Arial"/>
          <w:color w:val="000000"/>
          <w:sz w:val="22"/>
          <w:szCs w:val="22"/>
          <w:lang w:val="x-none"/>
        </w:rPr>
        <w:t xml:space="preserve"> o procedimento tomado pela Secretaria de Administração e Finanças com amparo no </w:t>
      </w:r>
      <w:r w:rsidRPr="009050B8">
        <w:rPr>
          <w:rFonts w:ascii="Arial" w:hAnsi="Arial" w:cs="Arial"/>
          <w:sz w:val="22"/>
          <w:szCs w:val="22"/>
          <w:lang w:val="x-none"/>
        </w:rPr>
        <w:t xml:space="preserve">Artigo 25, “ caput” </w:t>
      </w:r>
      <w:r w:rsidRPr="009050B8">
        <w:rPr>
          <w:rFonts w:ascii="Arial" w:hAnsi="Arial" w:cs="Arial"/>
          <w:color w:val="000000"/>
          <w:sz w:val="22"/>
          <w:szCs w:val="22"/>
          <w:lang w:val="x-none"/>
        </w:rPr>
        <w:t>da Lei 8.666/93.</w:t>
      </w:r>
    </w:p>
    <w:p w14:paraId="4061E955" w14:textId="77777777" w:rsidR="000519E3" w:rsidRPr="009050B8" w:rsidRDefault="000519E3" w:rsidP="000519E3">
      <w:pPr>
        <w:autoSpaceDE w:val="0"/>
        <w:autoSpaceDN w:val="0"/>
        <w:adjustRightInd w:val="0"/>
        <w:rPr>
          <w:rFonts w:ascii="Arial" w:hAnsi="Arial" w:cs="Arial"/>
          <w:color w:val="000000"/>
          <w:sz w:val="22"/>
          <w:szCs w:val="22"/>
          <w:lang w:val="x-none"/>
        </w:rPr>
      </w:pPr>
    </w:p>
    <w:p w14:paraId="07413713"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6BEA9B88" w14:textId="77777777" w:rsidR="000519E3" w:rsidRPr="009050B8" w:rsidRDefault="000519E3" w:rsidP="000519E3">
      <w:pPr>
        <w:autoSpaceDE w:val="0"/>
        <w:autoSpaceDN w:val="0"/>
        <w:adjustRightInd w:val="0"/>
        <w:jc w:val="both"/>
        <w:rPr>
          <w:rFonts w:ascii="Arial" w:hAnsi="Arial" w:cs="Arial"/>
          <w:b/>
          <w:bCs/>
          <w:sz w:val="22"/>
          <w:szCs w:val="22"/>
          <w:lang w:val="x-none"/>
        </w:rPr>
      </w:pPr>
      <w:r w:rsidRPr="009050B8">
        <w:rPr>
          <w:rFonts w:ascii="Arial" w:hAnsi="Arial" w:cs="Arial"/>
          <w:b/>
          <w:bCs/>
          <w:sz w:val="22"/>
          <w:szCs w:val="22"/>
          <w:lang w:val="x-none"/>
        </w:rPr>
        <w:t xml:space="preserve">VALOR </w:t>
      </w:r>
    </w:p>
    <w:p w14:paraId="225DA320" w14:textId="77777777" w:rsidR="000519E3" w:rsidRPr="009050B8" w:rsidRDefault="000519E3" w:rsidP="000519E3">
      <w:pPr>
        <w:autoSpaceDE w:val="0"/>
        <w:autoSpaceDN w:val="0"/>
        <w:adjustRightInd w:val="0"/>
        <w:jc w:val="both"/>
        <w:rPr>
          <w:rFonts w:ascii="Arial" w:hAnsi="Arial" w:cs="Arial"/>
          <w:b/>
          <w:bCs/>
          <w:sz w:val="22"/>
          <w:szCs w:val="22"/>
          <w:lang w:val="x-none"/>
        </w:rPr>
      </w:pPr>
      <w:r w:rsidRPr="009050B8">
        <w:rPr>
          <w:rFonts w:ascii="Arial" w:hAnsi="Arial" w:cs="Arial"/>
          <w:sz w:val="22"/>
          <w:szCs w:val="22"/>
          <w:lang w:val="x-none"/>
        </w:rPr>
        <w:t xml:space="preserve">O preço convencionado para a execução do presente Contrato e aceito pelo CONTRATANTE é de </w:t>
      </w:r>
      <w:r w:rsidRPr="009050B8">
        <w:rPr>
          <w:rFonts w:ascii="Arial" w:hAnsi="Arial" w:cs="Arial"/>
          <w:b/>
          <w:bCs/>
          <w:sz w:val="22"/>
          <w:szCs w:val="22"/>
          <w:lang w:val="x-none"/>
        </w:rPr>
        <w:t xml:space="preserve"> R$ 507.467,90 (quinhentos e sete mil, quatrocentos e sessenta e sete reais e noventa centavos).   </w:t>
      </w:r>
    </w:p>
    <w:p w14:paraId="7D47B9B2" w14:textId="77777777" w:rsidR="000519E3" w:rsidRPr="009050B8" w:rsidRDefault="000519E3" w:rsidP="000519E3">
      <w:pPr>
        <w:autoSpaceDE w:val="0"/>
        <w:autoSpaceDN w:val="0"/>
        <w:adjustRightInd w:val="0"/>
        <w:rPr>
          <w:rFonts w:ascii="Arial" w:hAnsi="Arial" w:cs="Arial"/>
          <w:b/>
          <w:bCs/>
          <w:color w:val="000000"/>
          <w:sz w:val="22"/>
          <w:szCs w:val="22"/>
          <w:lang w:val="x-none"/>
        </w:rPr>
      </w:pPr>
    </w:p>
    <w:p w14:paraId="43ABCEE9"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p>
    <w:p w14:paraId="312D9431"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r w:rsidRPr="009050B8">
        <w:rPr>
          <w:rFonts w:ascii="Arial" w:hAnsi="Arial" w:cs="Arial"/>
          <w:b/>
          <w:bCs/>
          <w:color w:val="000000"/>
          <w:sz w:val="22"/>
          <w:szCs w:val="22"/>
          <w:lang w:val="x-none"/>
        </w:rPr>
        <w:t>EMPRESA CONTRATADA</w:t>
      </w:r>
      <w:r w:rsidRPr="009050B8">
        <w:rPr>
          <w:rFonts w:ascii="Arial" w:hAnsi="Arial" w:cs="Arial"/>
          <w:color w:val="000000"/>
          <w:sz w:val="22"/>
          <w:szCs w:val="22"/>
          <w:lang w:val="x-none"/>
        </w:rPr>
        <w:t xml:space="preserve">: </w:t>
      </w:r>
      <w:r w:rsidRPr="009050B8">
        <w:rPr>
          <w:rFonts w:ascii="Arial" w:hAnsi="Arial" w:cs="Arial"/>
          <w:b/>
          <w:bCs/>
          <w:color w:val="000000"/>
          <w:sz w:val="22"/>
          <w:szCs w:val="22"/>
          <w:lang w:val="x-none"/>
        </w:rPr>
        <w:t xml:space="preserve">FISCAL TECNOLOGIA E AUTOMAÇÃO LTDA, </w:t>
      </w:r>
      <w:r w:rsidRPr="009050B8">
        <w:rPr>
          <w:rFonts w:ascii="Arial" w:hAnsi="Arial" w:cs="Arial"/>
          <w:color w:val="000000"/>
          <w:sz w:val="22"/>
          <w:szCs w:val="22"/>
          <w:lang w:val="x-none"/>
        </w:rPr>
        <w:t xml:space="preserve">pessoa jurídica de direito privado, estabelecida à Rua Engenheiro Júlio Cesar de Souza Araújo, 266 – cidade Industrial – CEP: 81.290-270, Curitiba, Estado do Paraná, inscrita no CNPJ/MF sob n.º 00.113.691/0001-30, Inscrição Estadual n.º 10000798-35, neste ato representado pelo seu procurador senhor Gilberto Antonio Crozeta, inscrito no CPF/MF sob n.º 434.250.899-00. </w:t>
      </w:r>
    </w:p>
    <w:p w14:paraId="3C9AE395" w14:textId="77777777" w:rsidR="000519E3" w:rsidRPr="009050B8" w:rsidRDefault="000519E3" w:rsidP="000519E3">
      <w:pPr>
        <w:tabs>
          <w:tab w:val="left" w:pos="3405"/>
        </w:tabs>
        <w:autoSpaceDE w:val="0"/>
        <w:autoSpaceDN w:val="0"/>
        <w:adjustRightInd w:val="0"/>
        <w:ind w:firstLine="3405"/>
        <w:jc w:val="both"/>
        <w:rPr>
          <w:rFonts w:ascii="Arial" w:hAnsi="Arial" w:cs="Arial"/>
          <w:color w:val="000000"/>
          <w:sz w:val="22"/>
          <w:szCs w:val="22"/>
          <w:lang w:val="x-none"/>
        </w:rPr>
      </w:pPr>
    </w:p>
    <w:p w14:paraId="1D19A56C" w14:textId="77777777" w:rsidR="000519E3" w:rsidRDefault="000519E3" w:rsidP="000519E3">
      <w:pPr>
        <w:tabs>
          <w:tab w:val="left" w:pos="3405"/>
        </w:tabs>
        <w:autoSpaceDE w:val="0"/>
        <w:autoSpaceDN w:val="0"/>
        <w:adjustRightInd w:val="0"/>
        <w:ind w:firstLine="3405"/>
        <w:jc w:val="both"/>
        <w:rPr>
          <w:rFonts w:ascii="Arial" w:hAnsi="Arial" w:cs="Arial"/>
          <w:color w:val="000000"/>
          <w:sz w:val="22"/>
          <w:szCs w:val="22"/>
        </w:rPr>
      </w:pPr>
    </w:p>
    <w:p w14:paraId="7BEBCEFC" w14:textId="77777777" w:rsidR="009050B8" w:rsidRPr="009050B8" w:rsidRDefault="009050B8" w:rsidP="000519E3">
      <w:pPr>
        <w:tabs>
          <w:tab w:val="left" w:pos="3405"/>
        </w:tabs>
        <w:autoSpaceDE w:val="0"/>
        <w:autoSpaceDN w:val="0"/>
        <w:adjustRightInd w:val="0"/>
        <w:ind w:firstLine="3405"/>
        <w:jc w:val="both"/>
        <w:rPr>
          <w:rFonts w:ascii="Arial" w:hAnsi="Arial" w:cs="Arial"/>
          <w:color w:val="000000"/>
          <w:sz w:val="22"/>
          <w:szCs w:val="22"/>
        </w:rPr>
      </w:pPr>
    </w:p>
    <w:p w14:paraId="2070A6F0" w14:textId="77777777" w:rsidR="000519E3" w:rsidRPr="009050B8" w:rsidRDefault="000519E3" w:rsidP="000519E3">
      <w:pPr>
        <w:tabs>
          <w:tab w:val="left" w:pos="3405"/>
        </w:tabs>
        <w:autoSpaceDE w:val="0"/>
        <w:autoSpaceDN w:val="0"/>
        <w:adjustRightInd w:val="0"/>
        <w:ind w:firstLine="3405"/>
        <w:jc w:val="both"/>
        <w:rPr>
          <w:rFonts w:ascii="Arial" w:hAnsi="Arial" w:cs="Arial"/>
          <w:color w:val="000000"/>
          <w:sz w:val="22"/>
          <w:szCs w:val="22"/>
          <w:lang w:val="x-none"/>
        </w:rPr>
      </w:pPr>
    </w:p>
    <w:p w14:paraId="1CC115BD" w14:textId="77777777" w:rsidR="000519E3" w:rsidRPr="009050B8" w:rsidRDefault="000519E3" w:rsidP="000519E3">
      <w:pPr>
        <w:tabs>
          <w:tab w:val="left" w:pos="3405"/>
        </w:tabs>
        <w:autoSpaceDE w:val="0"/>
        <w:autoSpaceDN w:val="0"/>
        <w:adjustRightInd w:val="0"/>
        <w:ind w:firstLine="3405"/>
        <w:jc w:val="both"/>
        <w:rPr>
          <w:rFonts w:ascii="Arial" w:hAnsi="Arial" w:cs="Arial"/>
          <w:color w:val="000000"/>
          <w:sz w:val="22"/>
          <w:szCs w:val="22"/>
          <w:lang w:val="x-none"/>
        </w:rPr>
      </w:pPr>
      <w:r w:rsidRPr="009050B8">
        <w:rPr>
          <w:rFonts w:ascii="Arial" w:hAnsi="Arial" w:cs="Arial"/>
          <w:color w:val="000000"/>
          <w:sz w:val="22"/>
          <w:szCs w:val="22"/>
          <w:lang w:val="x-none"/>
        </w:rPr>
        <w:t xml:space="preserve">Dois Vizinhos, </w:t>
      </w:r>
      <w:r w:rsidR="00157C9C" w:rsidRPr="009050B8">
        <w:rPr>
          <w:rFonts w:ascii="Arial" w:hAnsi="Arial" w:cs="Arial"/>
          <w:color w:val="000000"/>
          <w:sz w:val="22"/>
          <w:szCs w:val="22"/>
        </w:rPr>
        <w:t>18</w:t>
      </w:r>
      <w:r w:rsidRPr="009050B8">
        <w:rPr>
          <w:rFonts w:ascii="Arial" w:hAnsi="Arial" w:cs="Arial"/>
          <w:color w:val="000000"/>
          <w:sz w:val="22"/>
          <w:szCs w:val="22"/>
          <w:lang w:val="x-none"/>
        </w:rPr>
        <w:t xml:space="preserve"> de agosto de 2011.</w:t>
      </w:r>
    </w:p>
    <w:p w14:paraId="366BB141"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p>
    <w:p w14:paraId="5C7BC9ED"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p>
    <w:p w14:paraId="13FE7599" w14:textId="77777777" w:rsidR="000519E3" w:rsidRPr="009050B8" w:rsidRDefault="000519E3" w:rsidP="000519E3">
      <w:pPr>
        <w:autoSpaceDE w:val="0"/>
        <w:autoSpaceDN w:val="0"/>
        <w:adjustRightInd w:val="0"/>
        <w:jc w:val="both"/>
        <w:rPr>
          <w:rFonts w:ascii="Arial" w:hAnsi="Arial" w:cs="Arial"/>
          <w:color w:val="000000"/>
          <w:sz w:val="22"/>
          <w:szCs w:val="22"/>
        </w:rPr>
      </w:pPr>
    </w:p>
    <w:p w14:paraId="23F222A9" w14:textId="77777777" w:rsidR="00B55D34" w:rsidRPr="009050B8" w:rsidRDefault="00B55D34" w:rsidP="000519E3">
      <w:pPr>
        <w:autoSpaceDE w:val="0"/>
        <w:autoSpaceDN w:val="0"/>
        <w:adjustRightInd w:val="0"/>
        <w:jc w:val="both"/>
        <w:rPr>
          <w:rFonts w:ascii="Arial" w:hAnsi="Arial" w:cs="Arial"/>
          <w:color w:val="000000"/>
          <w:sz w:val="22"/>
          <w:szCs w:val="22"/>
        </w:rPr>
      </w:pPr>
    </w:p>
    <w:p w14:paraId="1B286A17" w14:textId="77777777" w:rsidR="000519E3" w:rsidRPr="009050B8" w:rsidRDefault="000519E3" w:rsidP="000519E3">
      <w:pPr>
        <w:autoSpaceDE w:val="0"/>
        <w:autoSpaceDN w:val="0"/>
        <w:adjustRightInd w:val="0"/>
        <w:jc w:val="both"/>
        <w:rPr>
          <w:rFonts w:ascii="Arial" w:hAnsi="Arial" w:cs="Arial"/>
          <w:color w:val="000000"/>
          <w:sz w:val="22"/>
          <w:szCs w:val="22"/>
          <w:lang w:val="x-none"/>
        </w:rPr>
      </w:pPr>
    </w:p>
    <w:p w14:paraId="787AACC6" w14:textId="77777777" w:rsidR="000519E3" w:rsidRPr="009050B8" w:rsidRDefault="000519E3" w:rsidP="000519E3">
      <w:pPr>
        <w:autoSpaceDE w:val="0"/>
        <w:autoSpaceDN w:val="0"/>
        <w:adjustRightInd w:val="0"/>
        <w:ind w:left="3405"/>
        <w:jc w:val="both"/>
        <w:rPr>
          <w:rFonts w:ascii="Arial" w:hAnsi="Arial" w:cs="Arial"/>
          <w:b/>
          <w:bCs/>
          <w:color w:val="000000"/>
          <w:sz w:val="22"/>
          <w:szCs w:val="22"/>
          <w:lang w:val="x-none"/>
        </w:rPr>
      </w:pPr>
      <w:r w:rsidRPr="009050B8">
        <w:rPr>
          <w:rFonts w:ascii="Arial" w:hAnsi="Arial" w:cs="Arial"/>
          <w:b/>
          <w:bCs/>
          <w:color w:val="000000"/>
          <w:sz w:val="22"/>
          <w:szCs w:val="22"/>
          <w:lang w:val="x-none"/>
        </w:rPr>
        <w:t>José Luiz Ramuski</w:t>
      </w:r>
    </w:p>
    <w:p w14:paraId="15431F85" w14:textId="77777777" w:rsidR="000519E3" w:rsidRPr="009050B8" w:rsidRDefault="000519E3" w:rsidP="000519E3">
      <w:pPr>
        <w:keepNext/>
        <w:autoSpaceDE w:val="0"/>
        <w:autoSpaceDN w:val="0"/>
        <w:adjustRightInd w:val="0"/>
        <w:ind w:left="3405"/>
        <w:jc w:val="both"/>
        <w:rPr>
          <w:rFonts w:ascii="Arial" w:hAnsi="Arial" w:cs="Arial"/>
          <w:color w:val="000000"/>
          <w:sz w:val="22"/>
          <w:szCs w:val="22"/>
          <w:lang w:val="x-none"/>
        </w:rPr>
      </w:pPr>
      <w:r w:rsidRPr="009050B8">
        <w:rPr>
          <w:rFonts w:ascii="Arial" w:hAnsi="Arial" w:cs="Arial"/>
          <w:color w:val="000000"/>
          <w:sz w:val="22"/>
          <w:szCs w:val="22"/>
          <w:lang w:val="x-none"/>
        </w:rPr>
        <w:t>Prefeito</w:t>
      </w:r>
    </w:p>
    <w:p w14:paraId="4B1CE0E5"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2DEC9825"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68958CF2"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4C4D0105"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412D063E"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775541CD"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1CCA480A"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173A7722"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38F9227A"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48AC74F7"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1B100EFC"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521B9890"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07B89CF0" w14:textId="77777777" w:rsidR="000519E3" w:rsidRPr="009050B8" w:rsidRDefault="000519E3" w:rsidP="000519E3">
      <w:pPr>
        <w:autoSpaceDE w:val="0"/>
        <w:autoSpaceDN w:val="0"/>
        <w:adjustRightInd w:val="0"/>
        <w:jc w:val="both"/>
        <w:rPr>
          <w:rFonts w:ascii="Arial" w:hAnsi="Arial" w:cs="Arial"/>
          <w:b/>
          <w:bCs/>
          <w:color w:val="000000"/>
          <w:sz w:val="22"/>
          <w:szCs w:val="22"/>
          <w:lang w:val="x-none"/>
        </w:rPr>
      </w:pPr>
    </w:p>
    <w:p w14:paraId="506967BF" w14:textId="77777777" w:rsidR="000519E3" w:rsidRPr="009050B8" w:rsidRDefault="000519E3" w:rsidP="000519E3">
      <w:pPr>
        <w:tabs>
          <w:tab w:val="left" w:pos="4125"/>
        </w:tabs>
        <w:autoSpaceDE w:val="0"/>
        <w:autoSpaceDN w:val="0"/>
        <w:adjustRightInd w:val="0"/>
        <w:jc w:val="both"/>
        <w:rPr>
          <w:rFonts w:ascii="Arial" w:hAnsi="Arial" w:cs="Arial"/>
          <w:b/>
          <w:bCs/>
          <w:color w:val="000000"/>
          <w:sz w:val="22"/>
          <w:szCs w:val="22"/>
          <w:lang w:val="x-none"/>
        </w:rPr>
      </w:pPr>
    </w:p>
    <w:p w14:paraId="76BDEBF1" w14:textId="77777777" w:rsidR="000519E3" w:rsidRPr="009050B8" w:rsidRDefault="000519E3" w:rsidP="000519E3">
      <w:pPr>
        <w:tabs>
          <w:tab w:val="left" w:pos="4125"/>
        </w:tabs>
        <w:autoSpaceDE w:val="0"/>
        <w:autoSpaceDN w:val="0"/>
        <w:adjustRightInd w:val="0"/>
        <w:jc w:val="both"/>
        <w:rPr>
          <w:rFonts w:ascii="Arial" w:hAnsi="Arial" w:cs="Arial"/>
          <w:b/>
          <w:bCs/>
          <w:color w:val="000000"/>
          <w:sz w:val="22"/>
          <w:szCs w:val="22"/>
          <w:lang w:val="x-none"/>
        </w:rPr>
      </w:pPr>
    </w:p>
    <w:p w14:paraId="6F11696B" w14:textId="77777777" w:rsidR="000519E3" w:rsidRPr="009050B8" w:rsidRDefault="000519E3" w:rsidP="000519E3">
      <w:pPr>
        <w:tabs>
          <w:tab w:val="left" w:pos="4125"/>
        </w:tabs>
        <w:autoSpaceDE w:val="0"/>
        <w:autoSpaceDN w:val="0"/>
        <w:adjustRightInd w:val="0"/>
        <w:jc w:val="both"/>
        <w:rPr>
          <w:rFonts w:ascii="Arial" w:hAnsi="Arial" w:cs="Arial"/>
          <w:b/>
          <w:bCs/>
          <w:color w:val="000000"/>
          <w:sz w:val="22"/>
          <w:szCs w:val="22"/>
          <w:lang w:val="x-none"/>
        </w:rPr>
      </w:pPr>
    </w:p>
    <w:p w14:paraId="0A062B3B" w14:textId="77777777" w:rsidR="000519E3" w:rsidRPr="009050B8" w:rsidRDefault="000519E3" w:rsidP="000519E3">
      <w:pPr>
        <w:tabs>
          <w:tab w:val="left" w:pos="4125"/>
        </w:tabs>
        <w:autoSpaceDE w:val="0"/>
        <w:autoSpaceDN w:val="0"/>
        <w:adjustRightInd w:val="0"/>
        <w:jc w:val="both"/>
        <w:rPr>
          <w:rFonts w:ascii="Arial" w:hAnsi="Arial" w:cs="Arial"/>
          <w:b/>
          <w:bCs/>
          <w:color w:val="000000"/>
          <w:sz w:val="22"/>
          <w:szCs w:val="22"/>
          <w:lang w:val="x-none"/>
        </w:rPr>
      </w:pPr>
    </w:p>
    <w:p w14:paraId="29B52591" w14:textId="77777777" w:rsidR="000519E3" w:rsidRPr="009050B8" w:rsidRDefault="000519E3" w:rsidP="000519E3">
      <w:pPr>
        <w:tabs>
          <w:tab w:val="left" w:pos="4125"/>
        </w:tabs>
        <w:autoSpaceDE w:val="0"/>
        <w:autoSpaceDN w:val="0"/>
        <w:adjustRightInd w:val="0"/>
        <w:jc w:val="both"/>
        <w:rPr>
          <w:rFonts w:ascii="Arial" w:hAnsi="Arial" w:cs="Arial"/>
          <w:b/>
          <w:bCs/>
          <w:color w:val="000000"/>
          <w:sz w:val="22"/>
          <w:szCs w:val="22"/>
          <w:lang w:val="x-none"/>
        </w:rPr>
      </w:pPr>
    </w:p>
    <w:p w14:paraId="256EE8D2" w14:textId="77777777" w:rsidR="000519E3" w:rsidRPr="009050B8" w:rsidRDefault="000519E3" w:rsidP="000519E3">
      <w:pPr>
        <w:autoSpaceDE w:val="0"/>
        <w:autoSpaceDN w:val="0"/>
        <w:adjustRightInd w:val="0"/>
        <w:jc w:val="center"/>
        <w:rPr>
          <w:rFonts w:ascii="Arial" w:hAnsi="Arial" w:cs="Arial"/>
          <w:b/>
          <w:bCs/>
          <w:color w:val="000000"/>
          <w:sz w:val="22"/>
          <w:szCs w:val="22"/>
          <w:lang w:val="x-none"/>
        </w:rPr>
      </w:pPr>
    </w:p>
    <w:p w14:paraId="2AE67C29" w14:textId="77777777" w:rsidR="00625532" w:rsidRPr="009050B8" w:rsidRDefault="00625532" w:rsidP="00625532">
      <w:pPr>
        <w:jc w:val="center"/>
        <w:rPr>
          <w:rFonts w:ascii="Arial" w:hAnsi="Arial" w:cs="Arial"/>
          <w:b/>
          <w:sz w:val="22"/>
          <w:szCs w:val="22"/>
        </w:rPr>
      </w:pPr>
      <w:r w:rsidRPr="009050B8">
        <w:rPr>
          <w:rFonts w:ascii="Arial" w:hAnsi="Arial" w:cs="Arial"/>
          <w:b/>
          <w:sz w:val="22"/>
          <w:szCs w:val="22"/>
        </w:rPr>
        <w:t>MUNICÍPIO DE DOIS VIZINHOS</w:t>
      </w:r>
    </w:p>
    <w:p w14:paraId="6735E963" w14:textId="77777777" w:rsidR="00625532" w:rsidRPr="009050B8" w:rsidRDefault="00625532" w:rsidP="00625532">
      <w:pPr>
        <w:jc w:val="center"/>
        <w:rPr>
          <w:rFonts w:ascii="Arial" w:hAnsi="Arial" w:cs="Arial"/>
          <w:b/>
          <w:sz w:val="22"/>
          <w:szCs w:val="22"/>
        </w:rPr>
      </w:pPr>
      <w:r w:rsidRPr="009050B8">
        <w:rPr>
          <w:rFonts w:ascii="Arial" w:hAnsi="Arial" w:cs="Arial"/>
          <w:b/>
          <w:sz w:val="22"/>
          <w:szCs w:val="22"/>
        </w:rPr>
        <w:t>SECRETARIA DE ADMINISTRAÇÃO E FINANÇAS</w:t>
      </w:r>
    </w:p>
    <w:p w14:paraId="1A477985" w14:textId="77777777" w:rsidR="00625532" w:rsidRPr="009050B8" w:rsidRDefault="00625532" w:rsidP="00625532">
      <w:pPr>
        <w:jc w:val="center"/>
        <w:rPr>
          <w:rFonts w:ascii="Arial" w:hAnsi="Arial" w:cs="Arial"/>
          <w:b/>
          <w:sz w:val="22"/>
          <w:szCs w:val="22"/>
        </w:rPr>
      </w:pPr>
      <w:r w:rsidRPr="009050B8">
        <w:rPr>
          <w:rFonts w:ascii="Arial" w:hAnsi="Arial" w:cs="Arial"/>
          <w:b/>
          <w:sz w:val="22"/>
          <w:szCs w:val="22"/>
        </w:rPr>
        <w:t>DEPARTAMENTO DE ADMINISTRAÇÃO</w:t>
      </w:r>
    </w:p>
    <w:p w14:paraId="430DB523" w14:textId="77777777" w:rsidR="00625532" w:rsidRPr="009050B8" w:rsidRDefault="00625532" w:rsidP="00625532">
      <w:pPr>
        <w:jc w:val="center"/>
        <w:rPr>
          <w:rFonts w:ascii="Arial" w:hAnsi="Arial" w:cs="Arial"/>
          <w:b/>
          <w:sz w:val="22"/>
          <w:szCs w:val="22"/>
        </w:rPr>
      </w:pPr>
    </w:p>
    <w:p w14:paraId="7FEAE70A" w14:textId="77777777" w:rsidR="00625532" w:rsidRPr="009050B8" w:rsidRDefault="00625532" w:rsidP="00625532">
      <w:pPr>
        <w:jc w:val="center"/>
        <w:rPr>
          <w:rFonts w:ascii="Arial" w:hAnsi="Arial" w:cs="Arial"/>
          <w:b/>
          <w:sz w:val="22"/>
          <w:szCs w:val="22"/>
        </w:rPr>
      </w:pPr>
      <w:r w:rsidRPr="009050B8">
        <w:rPr>
          <w:rFonts w:ascii="Arial" w:hAnsi="Arial" w:cs="Arial"/>
          <w:b/>
          <w:sz w:val="22"/>
          <w:szCs w:val="22"/>
        </w:rPr>
        <w:t>EXTRATO DE INEXIGIBILIDADE DE LICITAÇÃO N.º 008/2011</w:t>
      </w:r>
    </w:p>
    <w:p w14:paraId="71AE56FA" w14:textId="77777777" w:rsidR="00625532" w:rsidRPr="009050B8" w:rsidRDefault="00625532" w:rsidP="00625532">
      <w:pPr>
        <w:rPr>
          <w:rFonts w:ascii="Arial" w:hAnsi="Arial" w:cs="Arial"/>
          <w:sz w:val="22"/>
          <w:szCs w:val="22"/>
        </w:rPr>
      </w:pPr>
    </w:p>
    <w:p w14:paraId="484BA7D6" w14:textId="77777777" w:rsidR="00625532" w:rsidRPr="009050B8" w:rsidRDefault="00625532" w:rsidP="00A14842">
      <w:pPr>
        <w:jc w:val="both"/>
        <w:rPr>
          <w:rFonts w:ascii="Arial" w:hAnsi="Arial" w:cs="Arial"/>
          <w:b/>
          <w:sz w:val="22"/>
          <w:szCs w:val="22"/>
        </w:rPr>
      </w:pPr>
      <w:r w:rsidRPr="009050B8">
        <w:rPr>
          <w:rFonts w:ascii="Arial" w:hAnsi="Arial" w:cs="Arial"/>
          <w:b/>
          <w:sz w:val="22"/>
          <w:szCs w:val="22"/>
        </w:rPr>
        <w:t xml:space="preserve">PREGÃO PRESENCIAL N.º 107/2010 - CARONA – ATA DE REGISTRO DE PREÇOS N.º 039/2010 – CONTRATO N.º 162/2010 – PREFEITURA DE PARANAGUÁ  </w:t>
      </w:r>
    </w:p>
    <w:p w14:paraId="19728FB1" w14:textId="77777777" w:rsidR="00625532" w:rsidRPr="009050B8" w:rsidRDefault="00625532" w:rsidP="00625532">
      <w:pPr>
        <w:rPr>
          <w:rFonts w:ascii="Arial" w:hAnsi="Arial" w:cs="Arial"/>
          <w:b/>
          <w:sz w:val="22"/>
          <w:szCs w:val="22"/>
        </w:rPr>
      </w:pPr>
    </w:p>
    <w:p w14:paraId="5AFF2FB3" w14:textId="77777777" w:rsidR="00625532" w:rsidRPr="009050B8" w:rsidRDefault="00625532" w:rsidP="00A14842">
      <w:pPr>
        <w:autoSpaceDE w:val="0"/>
        <w:autoSpaceDN w:val="0"/>
        <w:adjustRightInd w:val="0"/>
        <w:jc w:val="both"/>
        <w:rPr>
          <w:rFonts w:ascii="Arial" w:hAnsi="Arial" w:cs="Arial"/>
          <w:b/>
          <w:sz w:val="22"/>
          <w:szCs w:val="22"/>
        </w:rPr>
      </w:pPr>
      <w:r w:rsidRPr="009050B8">
        <w:rPr>
          <w:rFonts w:ascii="Arial" w:hAnsi="Arial" w:cs="Arial"/>
          <w:b/>
          <w:sz w:val="22"/>
          <w:szCs w:val="22"/>
        </w:rPr>
        <w:t xml:space="preserve">OBJETO: </w:t>
      </w:r>
      <w:r w:rsidRPr="009050B8">
        <w:rPr>
          <w:rFonts w:ascii="Arial" w:hAnsi="Arial" w:cs="Arial"/>
          <w:color w:val="000000"/>
          <w:sz w:val="22"/>
          <w:szCs w:val="22"/>
          <w:lang w:val="x-none"/>
        </w:rPr>
        <w:t>CONTRATAÇÃO DE EMPRESA ESPECIALIZADA NA PRESTAÇÃO DE SERVIÇOS DE LOCAÇÃO DE SOLUÇÃO INTEGRADA DE HARDWARE E SOFTWARE PARA REALIZAÇÃO DOS SERVIÇOS DE MONITORAMENTO R F</w:t>
      </w:r>
      <w:r w:rsidR="00A14842" w:rsidRPr="009050B8">
        <w:rPr>
          <w:rFonts w:ascii="Arial" w:hAnsi="Arial" w:cs="Arial"/>
          <w:color w:val="000000"/>
          <w:sz w:val="22"/>
          <w:szCs w:val="22"/>
        </w:rPr>
        <w:t xml:space="preserve"> </w:t>
      </w:r>
      <w:r w:rsidRPr="009050B8">
        <w:rPr>
          <w:rFonts w:ascii="Arial" w:hAnsi="Arial" w:cs="Arial"/>
          <w:color w:val="000000"/>
          <w:sz w:val="22"/>
          <w:szCs w:val="22"/>
          <w:lang w:val="x-none"/>
        </w:rPr>
        <w:t>ISCALIZAÇÃO ELETRÔNICA DAS VIAS MUNICIPAIS, COM PRESTAÇÃO DE SERVIÇOS DE SUPORTE TÉCNICO E MANUTENÇÃO ON SITE COM A SUBSTITUIÇÃO DE EQUIPAMENTOS CASO OCORRAM EVENTUAIS AVARIAS QUE RESULTEM EM INOPERACIONABILIDADE DE PARTE DO OBJETO CONTRATUAL</w:t>
      </w:r>
      <w:r w:rsidR="009D4CA9" w:rsidRPr="009050B8">
        <w:rPr>
          <w:rFonts w:ascii="Arial" w:hAnsi="Arial" w:cs="Arial"/>
          <w:color w:val="000000"/>
          <w:sz w:val="22"/>
          <w:szCs w:val="22"/>
        </w:rPr>
        <w:t xml:space="preserve">, REALIZADA ATRAVÉS DE CARONA JUNTO A PREFEITURA MUNICIPAL DE PARANAGUÁ. </w:t>
      </w:r>
      <w:r w:rsidRPr="009050B8">
        <w:rPr>
          <w:rFonts w:ascii="Arial" w:hAnsi="Arial" w:cs="Arial"/>
          <w:color w:val="000000"/>
          <w:sz w:val="22"/>
          <w:szCs w:val="22"/>
        </w:rPr>
        <w:t xml:space="preserve"> </w:t>
      </w:r>
    </w:p>
    <w:p w14:paraId="0AD5BAED" w14:textId="77777777" w:rsidR="00625532" w:rsidRPr="009050B8" w:rsidRDefault="00625532" w:rsidP="00625532">
      <w:pPr>
        <w:autoSpaceDE w:val="0"/>
        <w:autoSpaceDN w:val="0"/>
        <w:adjustRightInd w:val="0"/>
        <w:jc w:val="both"/>
        <w:rPr>
          <w:rFonts w:ascii="Arial" w:hAnsi="Arial" w:cs="Arial"/>
          <w:b/>
          <w:sz w:val="22"/>
          <w:szCs w:val="22"/>
        </w:rPr>
      </w:pPr>
    </w:p>
    <w:p w14:paraId="4470C1DB" w14:textId="77777777" w:rsidR="00625532" w:rsidRPr="009050B8" w:rsidRDefault="00625532" w:rsidP="00625532">
      <w:pPr>
        <w:autoSpaceDE w:val="0"/>
        <w:autoSpaceDN w:val="0"/>
        <w:adjustRightInd w:val="0"/>
        <w:jc w:val="both"/>
        <w:rPr>
          <w:rFonts w:ascii="Arial" w:hAnsi="Arial" w:cs="Arial"/>
          <w:b/>
          <w:sz w:val="22"/>
          <w:szCs w:val="22"/>
        </w:rPr>
      </w:pPr>
      <w:r w:rsidRPr="009050B8">
        <w:rPr>
          <w:rFonts w:ascii="Arial" w:hAnsi="Arial" w:cs="Arial"/>
          <w:b/>
          <w:sz w:val="22"/>
          <w:szCs w:val="22"/>
        </w:rPr>
        <w:t xml:space="preserve">CONTRATANTE: </w:t>
      </w:r>
      <w:r w:rsidRPr="009050B8">
        <w:rPr>
          <w:rFonts w:ascii="Arial" w:hAnsi="Arial" w:cs="Arial"/>
          <w:sz w:val="22"/>
          <w:szCs w:val="22"/>
        </w:rPr>
        <w:t>MUNICÍPIO DE DOIS VIZINHOS</w:t>
      </w:r>
    </w:p>
    <w:p w14:paraId="34C9CB65" w14:textId="77777777" w:rsidR="00625532" w:rsidRPr="009050B8" w:rsidRDefault="00625532" w:rsidP="00625532">
      <w:pPr>
        <w:autoSpaceDE w:val="0"/>
        <w:autoSpaceDN w:val="0"/>
        <w:adjustRightInd w:val="0"/>
        <w:jc w:val="both"/>
        <w:rPr>
          <w:rFonts w:ascii="Arial" w:hAnsi="Arial" w:cs="Arial"/>
          <w:b/>
          <w:sz w:val="22"/>
          <w:szCs w:val="22"/>
        </w:rPr>
      </w:pPr>
    </w:p>
    <w:p w14:paraId="3C8CBD8E" w14:textId="77777777" w:rsidR="00625532" w:rsidRPr="009050B8" w:rsidRDefault="00625532" w:rsidP="00625532">
      <w:pPr>
        <w:autoSpaceDE w:val="0"/>
        <w:autoSpaceDN w:val="0"/>
        <w:adjustRightInd w:val="0"/>
        <w:jc w:val="both"/>
        <w:rPr>
          <w:rFonts w:ascii="Arial" w:hAnsi="Arial" w:cs="Arial"/>
          <w:color w:val="000000"/>
          <w:sz w:val="22"/>
          <w:szCs w:val="22"/>
        </w:rPr>
      </w:pPr>
      <w:r w:rsidRPr="009050B8">
        <w:rPr>
          <w:rFonts w:ascii="Arial" w:hAnsi="Arial" w:cs="Arial"/>
          <w:b/>
          <w:sz w:val="22"/>
          <w:szCs w:val="22"/>
        </w:rPr>
        <w:t xml:space="preserve">CONTRATADA: </w:t>
      </w:r>
      <w:r w:rsidRPr="009050B8">
        <w:rPr>
          <w:rFonts w:ascii="Arial" w:hAnsi="Arial" w:cs="Arial"/>
          <w:bCs/>
          <w:color w:val="000000"/>
          <w:sz w:val="22"/>
          <w:szCs w:val="22"/>
          <w:lang w:val="x-none"/>
        </w:rPr>
        <w:t>FISCAL TECNOLOGIA E AUTOMAÇÃO LTDA</w:t>
      </w:r>
      <w:r w:rsidRPr="009050B8">
        <w:rPr>
          <w:rFonts w:ascii="Arial" w:hAnsi="Arial" w:cs="Arial"/>
          <w:bCs/>
          <w:color w:val="000000"/>
          <w:sz w:val="22"/>
          <w:szCs w:val="22"/>
        </w:rPr>
        <w:t xml:space="preserve"> – CNPJ N.º </w:t>
      </w:r>
      <w:r w:rsidRPr="009050B8">
        <w:rPr>
          <w:rFonts w:ascii="Arial" w:hAnsi="Arial" w:cs="Arial"/>
          <w:color w:val="000000"/>
          <w:sz w:val="22"/>
          <w:szCs w:val="22"/>
          <w:lang w:val="x-none"/>
        </w:rPr>
        <w:t>00.113.691/0001-30</w:t>
      </w:r>
    </w:p>
    <w:p w14:paraId="7E50BE95" w14:textId="77777777" w:rsidR="00625532" w:rsidRPr="009050B8" w:rsidRDefault="00625532" w:rsidP="00625532">
      <w:pPr>
        <w:autoSpaceDE w:val="0"/>
        <w:autoSpaceDN w:val="0"/>
        <w:adjustRightInd w:val="0"/>
        <w:jc w:val="both"/>
        <w:rPr>
          <w:rFonts w:ascii="Arial" w:hAnsi="Arial" w:cs="Arial"/>
          <w:color w:val="000000"/>
          <w:sz w:val="22"/>
          <w:szCs w:val="22"/>
        </w:rPr>
      </w:pPr>
    </w:p>
    <w:p w14:paraId="7AAC5DB3" w14:textId="77777777" w:rsidR="00625532" w:rsidRPr="009050B8" w:rsidRDefault="00625532" w:rsidP="00625532">
      <w:pPr>
        <w:autoSpaceDE w:val="0"/>
        <w:autoSpaceDN w:val="0"/>
        <w:adjustRightInd w:val="0"/>
        <w:jc w:val="both"/>
        <w:rPr>
          <w:rFonts w:ascii="Arial" w:hAnsi="Arial" w:cs="Arial"/>
          <w:color w:val="000000"/>
          <w:sz w:val="22"/>
          <w:szCs w:val="22"/>
        </w:rPr>
      </w:pPr>
      <w:r w:rsidRPr="009050B8">
        <w:rPr>
          <w:rFonts w:ascii="Arial" w:hAnsi="Arial" w:cs="Arial"/>
          <w:b/>
          <w:color w:val="000000"/>
          <w:sz w:val="22"/>
          <w:szCs w:val="22"/>
        </w:rPr>
        <w:t>DESCRIÇÃO DO OBJETO</w:t>
      </w:r>
      <w:r w:rsidRPr="009050B8">
        <w:rPr>
          <w:rFonts w:ascii="Arial" w:hAnsi="Arial" w:cs="Arial"/>
          <w:color w:val="000000"/>
          <w:sz w:val="22"/>
          <w:szCs w:val="22"/>
        </w:rPr>
        <w:t xml:space="preserve">  </w:t>
      </w:r>
    </w:p>
    <w:p w14:paraId="41939ABB" w14:textId="77777777" w:rsidR="00625532" w:rsidRPr="009050B8" w:rsidRDefault="00625532" w:rsidP="00625532">
      <w:pPr>
        <w:autoSpaceDE w:val="0"/>
        <w:autoSpaceDN w:val="0"/>
        <w:adjustRightInd w:val="0"/>
        <w:jc w:val="both"/>
        <w:rPr>
          <w:rFonts w:ascii="Arial" w:hAnsi="Arial" w:cs="Arial"/>
          <w:color w:val="000000"/>
          <w:sz w:val="22"/>
          <w:szCs w:val="22"/>
        </w:rPr>
      </w:pPr>
    </w:p>
    <w:tbl>
      <w:tblPr>
        <w:tblW w:w="4966"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718"/>
        <w:gridCol w:w="4380"/>
        <w:gridCol w:w="1015"/>
        <w:gridCol w:w="1044"/>
        <w:gridCol w:w="1489"/>
        <w:gridCol w:w="1277"/>
      </w:tblGrid>
      <w:tr w:rsidR="00625532" w:rsidRPr="009050B8" w14:paraId="66996041" w14:textId="77777777" w:rsidTr="00A14842">
        <w:tc>
          <w:tcPr>
            <w:tcW w:w="9433" w:type="dxa"/>
            <w:gridSpan w:val="6"/>
            <w:tcBorders>
              <w:top w:val="single" w:sz="6" w:space="0" w:color="000000"/>
              <w:bottom w:val="single" w:sz="6" w:space="0" w:color="000000"/>
            </w:tcBorders>
            <w:shd w:val="clear" w:color="auto" w:fill="FFFFFF"/>
          </w:tcPr>
          <w:p w14:paraId="56A3D7C4" w14:textId="77777777" w:rsidR="00625532" w:rsidRPr="009050B8" w:rsidRDefault="00625532" w:rsidP="00A14842">
            <w:pPr>
              <w:autoSpaceDE w:val="0"/>
              <w:autoSpaceDN w:val="0"/>
              <w:adjustRightInd w:val="0"/>
              <w:jc w:val="center"/>
              <w:rPr>
                <w:rFonts w:ascii="Arial" w:hAnsi="Arial" w:cs="Arial"/>
                <w:b/>
                <w:bCs/>
                <w:color w:val="000000"/>
                <w:sz w:val="22"/>
                <w:szCs w:val="22"/>
                <w:lang w:val="x-none"/>
              </w:rPr>
            </w:pPr>
            <w:r w:rsidRPr="009050B8">
              <w:rPr>
                <w:rFonts w:ascii="Arial" w:hAnsi="Arial" w:cs="Arial"/>
                <w:b/>
                <w:bCs/>
                <w:color w:val="000000"/>
                <w:sz w:val="22"/>
                <w:szCs w:val="22"/>
                <w:lang w:val="x-none"/>
              </w:rPr>
              <w:t>MONITORAMENTO E FISCALIZAÇÃO ELETRÔNICA DAS VIAS MUNICIPAIS</w:t>
            </w:r>
          </w:p>
        </w:tc>
      </w:tr>
      <w:tr w:rsidR="00625532" w:rsidRPr="009050B8" w14:paraId="28EE91C7" w14:textId="77777777" w:rsidTr="00A14842">
        <w:tc>
          <w:tcPr>
            <w:tcW w:w="683" w:type="dxa"/>
            <w:tcBorders>
              <w:top w:val="single" w:sz="6" w:space="0" w:color="000000"/>
              <w:bottom w:val="single" w:sz="6" w:space="0" w:color="000000"/>
              <w:right w:val="single" w:sz="6" w:space="0" w:color="000000"/>
            </w:tcBorders>
            <w:shd w:val="clear" w:color="auto" w:fill="C0C0C0"/>
          </w:tcPr>
          <w:p w14:paraId="250E8697" w14:textId="77777777" w:rsidR="00625532" w:rsidRPr="009050B8" w:rsidRDefault="00625532" w:rsidP="00A14842">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Item</w:t>
            </w:r>
          </w:p>
        </w:tc>
        <w:tc>
          <w:tcPr>
            <w:tcW w:w="4164" w:type="dxa"/>
            <w:tcBorders>
              <w:top w:val="single" w:sz="6" w:space="0" w:color="000000"/>
              <w:left w:val="single" w:sz="6" w:space="0" w:color="000000"/>
              <w:bottom w:val="single" w:sz="6" w:space="0" w:color="000000"/>
              <w:right w:val="single" w:sz="6" w:space="0" w:color="000000"/>
            </w:tcBorders>
            <w:shd w:val="clear" w:color="auto" w:fill="C0C0C0"/>
          </w:tcPr>
          <w:p w14:paraId="394E14B0" w14:textId="77777777" w:rsidR="00625532" w:rsidRPr="009050B8" w:rsidRDefault="00625532" w:rsidP="00A14842">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Nome do produto</w:t>
            </w:r>
          </w:p>
        </w:tc>
        <w:tc>
          <w:tcPr>
            <w:tcW w:w="965" w:type="dxa"/>
            <w:tcBorders>
              <w:top w:val="single" w:sz="6" w:space="0" w:color="000000"/>
              <w:left w:val="single" w:sz="6" w:space="0" w:color="000000"/>
              <w:bottom w:val="single" w:sz="6" w:space="0" w:color="000000"/>
              <w:right w:val="single" w:sz="6" w:space="0" w:color="000000"/>
            </w:tcBorders>
            <w:shd w:val="clear" w:color="auto" w:fill="C0C0C0"/>
          </w:tcPr>
          <w:p w14:paraId="037C88DF" w14:textId="77777777" w:rsidR="00625532" w:rsidRPr="009050B8" w:rsidRDefault="00625532" w:rsidP="00A14842">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rPr>
              <w:t xml:space="preserve">Qtde. </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5B9B79D3" w14:textId="77777777" w:rsidR="00625532" w:rsidRPr="009050B8" w:rsidRDefault="00625532" w:rsidP="00A14842">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Un</w:t>
            </w:r>
          </w:p>
        </w:tc>
        <w:tc>
          <w:tcPr>
            <w:tcW w:w="1415" w:type="dxa"/>
            <w:tcBorders>
              <w:top w:val="single" w:sz="6" w:space="0" w:color="000000"/>
              <w:left w:val="single" w:sz="6" w:space="0" w:color="000000"/>
              <w:bottom w:val="single" w:sz="6" w:space="0" w:color="000000"/>
              <w:right w:val="single" w:sz="6" w:space="0" w:color="000000"/>
            </w:tcBorders>
            <w:shd w:val="clear" w:color="auto" w:fill="C0C0C0"/>
          </w:tcPr>
          <w:p w14:paraId="769D70EF" w14:textId="77777777" w:rsidR="00625532" w:rsidRPr="009050B8" w:rsidRDefault="00625532" w:rsidP="00A14842">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Preço máximo</w:t>
            </w:r>
          </w:p>
        </w:tc>
        <w:tc>
          <w:tcPr>
            <w:tcW w:w="1214" w:type="dxa"/>
            <w:tcBorders>
              <w:top w:val="single" w:sz="6" w:space="0" w:color="000000"/>
              <w:left w:val="single" w:sz="6" w:space="0" w:color="000000"/>
              <w:bottom w:val="single" w:sz="6" w:space="0" w:color="000000"/>
            </w:tcBorders>
            <w:shd w:val="clear" w:color="auto" w:fill="C0C0C0"/>
          </w:tcPr>
          <w:p w14:paraId="11028680" w14:textId="77777777" w:rsidR="00625532" w:rsidRPr="009050B8" w:rsidRDefault="00625532" w:rsidP="00A14842">
            <w:pPr>
              <w:autoSpaceDE w:val="0"/>
              <w:autoSpaceDN w:val="0"/>
              <w:adjustRightInd w:val="0"/>
              <w:jc w:val="center"/>
              <w:rPr>
                <w:rFonts w:ascii="Arial" w:hAnsi="Arial" w:cs="Arial"/>
                <w:b/>
                <w:bCs/>
                <w:sz w:val="22"/>
                <w:szCs w:val="22"/>
                <w:lang w:val="x-none"/>
              </w:rPr>
            </w:pPr>
            <w:r w:rsidRPr="009050B8">
              <w:rPr>
                <w:rFonts w:ascii="Arial" w:hAnsi="Arial" w:cs="Arial"/>
                <w:b/>
                <w:bCs/>
                <w:sz w:val="22"/>
                <w:szCs w:val="22"/>
                <w:lang w:val="x-none"/>
              </w:rPr>
              <w:t>Preço máximo total</w:t>
            </w:r>
          </w:p>
        </w:tc>
      </w:tr>
      <w:tr w:rsidR="00625532" w:rsidRPr="009050B8" w14:paraId="64685911" w14:textId="77777777" w:rsidTr="00625532">
        <w:trPr>
          <w:trHeight w:val="2390"/>
        </w:trPr>
        <w:tc>
          <w:tcPr>
            <w:tcW w:w="683" w:type="dxa"/>
            <w:tcBorders>
              <w:top w:val="single" w:sz="6" w:space="0" w:color="000000"/>
              <w:bottom w:val="single" w:sz="6" w:space="0" w:color="000000"/>
              <w:right w:val="single" w:sz="6" w:space="0" w:color="000000"/>
            </w:tcBorders>
            <w:shd w:val="clear" w:color="auto" w:fill="FFFFFF"/>
          </w:tcPr>
          <w:p w14:paraId="635B3863" w14:textId="77777777" w:rsidR="00625532" w:rsidRPr="009050B8" w:rsidRDefault="00625532" w:rsidP="00A14842">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1</w:t>
            </w:r>
          </w:p>
        </w:tc>
        <w:tc>
          <w:tcPr>
            <w:tcW w:w="4164" w:type="dxa"/>
            <w:tcBorders>
              <w:top w:val="single" w:sz="6" w:space="0" w:color="000000"/>
              <w:left w:val="single" w:sz="6" w:space="0" w:color="000000"/>
              <w:bottom w:val="single" w:sz="6" w:space="0" w:color="000000"/>
              <w:right w:val="single" w:sz="6" w:space="0" w:color="000000"/>
            </w:tcBorders>
            <w:shd w:val="clear" w:color="auto" w:fill="FFFFFF"/>
          </w:tcPr>
          <w:p w14:paraId="3D8F178A" w14:textId="77777777" w:rsidR="00625532" w:rsidRPr="009050B8" w:rsidRDefault="00625532" w:rsidP="00A14842">
            <w:pPr>
              <w:autoSpaceDE w:val="0"/>
              <w:autoSpaceDN w:val="0"/>
              <w:adjustRightInd w:val="0"/>
              <w:jc w:val="both"/>
              <w:rPr>
                <w:rFonts w:ascii="Arial" w:hAnsi="Arial" w:cs="Arial"/>
                <w:sz w:val="22"/>
                <w:szCs w:val="22"/>
                <w:lang w:val="x-none"/>
              </w:rPr>
            </w:pPr>
            <w:r w:rsidRPr="009050B8">
              <w:rPr>
                <w:rFonts w:ascii="Arial" w:hAnsi="Arial" w:cs="Arial"/>
                <w:sz w:val="22"/>
                <w:szCs w:val="22"/>
                <w:lang w:val="x-none"/>
              </w:rPr>
              <w:t xml:space="preserve">LOCAÇÃO, instalação, suporte técnico e manutenção on site com atualização tecnológica de software e hardware para uma Central de Controle Operacional incluindo disponibilizarão de mobiliários. 01 unidades, valor unitário conforme extrato de Registro de Preços do Pregão Presencial n° 107/2010  - Prefeitura Municipal de Paranaguá, publicado no Diário Oficial do Paraná, dia 29 de outubro, edição n° 8334, pagina 25. Código 28769. </w:t>
            </w:r>
          </w:p>
        </w:tc>
        <w:tc>
          <w:tcPr>
            <w:tcW w:w="965" w:type="dxa"/>
            <w:tcBorders>
              <w:top w:val="single" w:sz="6" w:space="0" w:color="000000"/>
              <w:left w:val="single" w:sz="6" w:space="0" w:color="000000"/>
              <w:bottom w:val="single" w:sz="6" w:space="0" w:color="000000"/>
              <w:right w:val="single" w:sz="6" w:space="0" w:color="000000"/>
            </w:tcBorders>
            <w:shd w:val="clear" w:color="auto" w:fill="FFFFFF"/>
          </w:tcPr>
          <w:p w14:paraId="3586E05A" w14:textId="77777777" w:rsidR="00625532" w:rsidRPr="009050B8" w:rsidRDefault="00625532" w:rsidP="00A14842">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12,00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259A0A9" w14:textId="77777777" w:rsidR="00625532" w:rsidRPr="009050B8" w:rsidRDefault="00625532" w:rsidP="00A14842">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MES</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Pr>
          <w:p w14:paraId="13751D35" w14:textId="77777777" w:rsidR="00625532" w:rsidRPr="009050B8" w:rsidRDefault="00625532" w:rsidP="00A14842">
            <w:pPr>
              <w:autoSpaceDE w:val="0"/>
              <w:autoSpaceDN w:val="0"/>
              <w:adjustRightInd w:val="0"/>
              <w:jc w:val="right"/>
              <w:rPr>
                <w:rFonts w:ascii="Arial" w:hAnsi="Arial" w:cs="Arial"/>
                <w:sz w:val="22"/>
                <w:szCs w:val="22"/>
                <w:lang w:val="x-none"/>
              </w:rPr>
            </w:pPr>
            <w:r w:rsidRPr="009050B8">
              <w:rPr>
                <w:rFonts w:ascii="Arial" w:hAnsi="Arial" w:cs="Arial"/>
                <w:sz w:val="22"/>
                <w:szCs w:val="22"/>
                <w:lang w:val="x-none"/>
              </w:rPr>
              <w:t>4.965,2475</w:t>
            </w:r>
          </w:p>
        </w:tc>
        <w:tc>
          <w:tcPr>
            <w:tcW w:w="1214" w:type="dxa"/>
            <w:tcBorders>
              <w:top w:val="single" w:sz="6" w:space="0" w:color="000000"/>
              <w:left w:val="single" w:sz="6" w:space="0" w:color="000000"/>
              <w:bottom w:val="single" w:sz="6" w:space="0" w:color="000000"/>
            </w:tcBorders>
            <w:shd w:val="clear" w:color="auto" w:fill="FFFFFF"/>
          </w:tcPr>
          <w:p w14:paraId="0EEE3B5F" w14:textId="77777777" w:rsidR="00625532" w:rsidRPr="009050B8" w:rsidRDefault="00625532" w:rsidP="00A14842">
            <w:pPr>
              <w:autoSpaceDE w:val="0"/>
              <w:autoSpaceDN w:val="0"/>
              <w:adjustRightInd w:val="0"/>
              <w:jc w:val="right"/>
              <w:rPr>
                <w:rFonts w:ascii="Arial" w:hAnsi="Arial" w:cs="Arial"/>
                <w:sz w:val="22"/>
                <w:szCs w:val="22"/>
                <w:lang w:val="x-none"/>
              </w:rPr>
            </w:pPr>
            <w:r w:rsidRPr="009050B8">
              <w:rPr>
                <w:rFonts w:ascii="Arial" w:hAnsi="Arial" w:cs="Arial"/>
                <w:sz w:val="22"/>
                <w:szCs w:val="22"/>
                <w:lang w:val="x-none"/>
              </w:rPr>
              <w:t>59.582,97</w:t>
            </w:r>
          </w:p>
        </w:tc>
      </w:tr>
      <w:tr w:rsidR="00625532" w:rsidRPr="009050B8" w14:paraId="523114B5" w14:textId="77777777" w:rsidTr="00A14842">
        <w:tc>
          <w:tcPr>
            <w:tcW w:w="683" w:type="dxa"/>
            <w:tcBorders>
              <w:top w:val="single" w:sz="6" w:space="0" w:color="000000"/>
              <w:bottom w:val="single" w:sz="6" w:space="0" w:color="000000"/>
              <w:right w:val="single" w:sz="6" w:space="0" w:color="000000"/>
            </w:tcBorders>
            <w:shd w:val="clear" w:color="auto" w:fill="FFFFFF"/>
          </w:tcPr>
          <w:p w14:paraId="122DCBCD" w14:textId="77777777" w:rsidR="00625532" w:rsidRPr="009050B8" w:rsidRDefault="00625532" w:rsidP="00A14842">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2</w:t>
            </w:r>
          </w:p>
        </w:tc>
        <w:tc>
          <w:tcPr>
            <w:tcW w:w="4164" w:type="dxa"/>
            <w:tcBorders>
              <w:top w:val="single" w:sz="6" w:space="0" w:color="000000"/>
              <w:left w:val="single" w:sz="6" w:space="0" w:color="000000"/>
              <w:bottom w:val="single" w:sz="6" w:space="0" w:color="000000"/>
              <w:right w:val="single" w:sz="6" w:space="0" w:color="000000"/>
            </w:tcBorders>
            <w:shd w:val="clear" w:color="auto" w:fill="FFFFFF"/>
          </w:tcPr>
          <w:p w14:paraId="01F03D29" w14:textId="77777777" w:rsidR="00625532" w:rsidRPr="009050B8" w:rsidRDefault="00625532" w:rsidP="00A14842">
            <w:pPr>
              <w:autoSpaceDE w:val="0"/>
              <w:autoSpaceDN w:val="0"/>
              <w:adjustRightInd w:val="0"/>
              <w:jc w:val="both"/>
              <w:rPr>
                <w:rFonts w:ascii="Arial" w:hAnsi="Arial" w:cs="Arial"/>
                <w:sz w:val="22"/>
                <w:szCs w:val="22"/>
                <w:lang w:val="x-none"/>
              </w:rPr>
            </w:pPr>
            <w:r w:rsidRPr="009050B8">
              <w:rPr>
                <w:rFonts w:ascii="Arial" w:hAnsi="Arial" w:cs="Arial"/>
                <w:sz w:val="22"/>
                <w:szCs w:val="22"/>
                <w:lang w:val="x-none"/>
              </w:rPr>
              <w:t xml:space="preserve">LOCAÇÃO, instalação, suporte técnico e manutenção on site com atualização tecnológica de software e hardware para equipamentos eletrônicos de detecção, medição de imagens de infração de transito por excesso de velocidade de veiculo do tipo Radar Fixo. 12 unidades, valor unitário conforme extrato de Registro de Preços do Pregão Presencial n° 107/2010  - Prefeitura Municipal de Paranaguá, publicado no Diário Oficial do Paraná, dia 29 de outubro, edição n° 8334, pagina 25.Código 28772. </w:t>
            </w:r>
          </w:p>
        </w:tc>
        <w:tc>
          <w:tcPr>
            <w:tcW w:w="965" w:type="dxa"/>
            <w:tcBorders>
              <w:top w:val="single" w:sz="6" w:space="0" w:color="000000"/>
              <w:left w:val="single" w:sz="6" w:space="0" w:color="000000"/>
              <w:bottom w:val="single" w:sz="6" w:space="0" w:color="000000"/>
              <w:right w:val="single" w:sz="6" w:space="0" w:color="000000"/>
            </w:tcBorders>
            <w:shd w:val="clear" w:color="auto" w:fill="FFFFFF"/>
          </w:tcPr>
          <w:p w14:paraId="7866FE85" w14:textId="77777777" w:rsidR="00625532" w:rsidRPr="009050B8" w:rsidRDefault="00625532" w:rsidP="00A14842">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12,00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23F301A" w14:textId="77777777" w:rsidR="00625532" w:rsidRPr="009050B8" w:rsidRDefault="00625532" w:rsidP="00A14842">
            <w:pPr>
              <w:autoSpaceDE w:val="0"/>
              <w:autoSpaceDN w:val="0"/>
              <w:adjustRightInd w:val="0"/>
              <w:jc w:val="center"/>
              <w:rPr>
                <w:rFonts w:ascii="Arial" w:hAnsi="Arial" w:cs="Arial"/>
                <w:sz w:val="22"/>
                <w:szCs w:val="22"/>
                <w:lang w:val="x-none"/>
              </w:rPr>
            </w:pPr>
            <w:r w:rsidRPr="009050B8">
              <w:rPr>
                <w:rFonts w:ascii="Arial" w:hAnsi="Arial" w:cs="Arial"/>
                <w:sz w:val="22"/>
                <w:szCs w:val="22"/>
                <w:lang w:val="x-none"/>
              </w:rPr>
              <w:t>MES</w:t>
            </w:r>
          </w:p>
        </w:tc>
        <w:tc>
          <w:tcPr>
            <w:tcW w:w="1415" w:type="dxa"/>
            <w:tcBorders>
              <w:top w:val="single" w:sz="6" w:space="0" w:color="000000"/>
              <w:left w:val="single" w:sz="6" w:space="0" w:color="000000"/>
              <w:bottom w:val="single" w:sz="6" w:space="0" w:color="000000"/>
              <w:right w:val="single" w:sz="6" w:space="0" w:color="000000"/>
            </w:tcBorders>
            <w:shd w:val="clear" w:color="auto" w:fill="FFFFFF"/>
          </w:tcPr>
          <w:p w14:paraId="6D2522B2" w14:textId="77777777" w:rsidR="00625532" w:rsidRPr="009050B8" w:rsidRDefault="00625532" w:rsidP="00A14842">
            <w:pPr>
              <w:autoSpaceDE w:val="0"/>
              <w:autoSpaceDN w:val="0"/>
              <w:adjustRightInd w:val="0"/>
              <w:jc w:val="right"/>
              <w:rPr>
                <w:rFonts w:ascii="Arial" w:hAnsi="Arial" w:cs="Arial"/>
                <w:sz w:val="22"/>
                <w:szCs w:val="22"/>
                <w:lang w:val="x-none"/>
              </w:rPr>
            </w:pPr>
            <w:r w:rsidRPr="009050B8">
              <w:rPr>
                <w:rFonts w:ascii="Arial" w:hAnsi="Arial" w:cs="Arial"/>
                <w:sz w:val="22"/>
                <w:szCs w:val="22"/>
                <w:lang w:val="x-none"/>
              </w:rPr>
              <w:t>37.323,744</w:t>
            </w:r>
          </w:p>
        </w:tc>
        <w:tc>
          <w:tcPr>
            <w:tcW w:w="1214" w:type="dxa"/>
            <w:tcBorders>
              <w:top w:val="single" w:sz="6" w:space="0" w:color="000000"/>
              <w:left w:val="single" w:sz="6" w:space="0" w:color="000000"/>
              <w:bottom w:val="single" w:sz="6" w:space="0" w:color="000000"/>
            </w:tcBorders>
            <w:shd w:val="clear" w:color="auto" w:fill="FFFFFF"/>
          </w:tcPr>
          <w:p w14:paraId="44B0EAEB" w14:textId="77777777" w:rsidR="00625532" w:rsidRPr="009050B8" w:rsidRDefault="00625532" w:rsidP="00A14842">
            <w:pPr>
              <w:autoSpaceDE w:val="0"/>
              <w:autoSpaceDN w:val="0"/>
              <w:adjustRightInd w:val="0"/>
              <w:jc w:val="right"/>
              <w:rPr>
                <w:rFonts w:ascii="Arial" w:hAnsi="Arial" w:cs="Arial"/>
                <w:sz w:val="22"/>
                <w:szCs w:val="22"/>
                <w:lang w:val="x-none"/>
              </w:rPr>
            </w:pPr>
            <w:r w:rsidRPr="009050B8">
              <w:rPr>
                <w:rFonts w:ascii="Arial" w:hAnsi="Arial" w:cs="Arial"/>
                <w:sz w:val="22"/>
                <w:szCs w:val="22"/>
                <w:lang w:val="x-none"/>
              </w:rPr>
              <w:t>447.884,93</w:t>
            </w:r>
          </w:p>
        </w:tc>
      </w:tr>
    </w:tbl>
    <w:p w14:paraId="3FF44DB4" w14:textId="77777777" w:rsidR="00625532" w:rsidRPr="009050B8" w:rsidRDefault="00625532" w:rsidP="00625532">
      <w:pPr>
        <w:autoSpaceDE w:val="0"/>
        <w:autoSpaceDN w:val="0"/>
        <w:adjustRightInd w:val="0"/>
        <w:jc w:val="both"/>
        <w:rPr>
          <w:rFonts w:ascii="Arial" w:hAnsi="Arial" w:cs="Arial"/>
          <w:b/>
          <w:sz w:val="22"/>
          <w:szCs w:val="22"/>
        </w:rPr>
      </w:pPr>
    </w:p>
    <w:p w14:paraId="1A55C617" w14:textId="77777777" w:rsidR="00625532" w:rsidRPr="00391BF7" w:rsidRDefault="00625532" w:rsidP="00625532">
      <w:pPr>
        <w:autoSpaceDE w:val="0"/>
        <w:autoSpaceDN w:val="0"/>
        <w:adjustRightInd w:val="0"/>
        <w:jc w:val="both"/>
        <w:rPr>
          <w:rFonts w:ascii="Arial" w:hAnsi="Arial" w:cs="Arial"/>
          <w:bCs/>
          <w:color w:val="000000"/>
          <w:sz w:val="22"/>
          <w:szCs w:val="22"/>
          <w:lang w:val="x-none"/>
        </w:rPr>
      </w:pPr>
      <w:r w:rsidRPr="009050B8">
        <w:rPr>
          <w:rFonts w:ascii="Arial" w:hAnsi="Arial" w:cs="Arial"/>
          <w:b/>
          <w:sz w:val="22"/>
          <w:szCs w:val="22"/>
        </w:rPr>
        <w:t xml:space="preserve">VALOR TOTAL: </w:t>
      </w:r>
      <w:r w:rsidRPr="00391BF7">
        <w:rPr>
          <w:rFonts w:ascii="Arial" w:hAnsi="Arial" w:cs="Arial"/>
          <w:bCs/>
          <w:color w:val="000000"/>
          <w:sz w:val="22"/>
          <w:szCs w:val="22"/>
          <w:lang w:val="x-none"/>
        </w:rPr>
        <w:t xml:space="preserve">R$ 507.467,90 (quinhentos e sete mil, quatrocentos e sessenta e sete reais e noventa centavos).   </w:t>
      </w:r>
    </w:p>
    <w:p w14:paraId="679D0FB5" w14:textId="77777777" w:rsidR="00625532" w:rsidRDefault="00625532" w:rsidP="00625532">
      <w:pPr>
        <w:autoSpaceDE w:val="0"/>
        <w:autoSpaceDN w:val="0"/>
        <w:adjustRightInd w:val="0"/>
        <w:jc w:val="both"/>
        <w:rPr>
          <w:rFonts w:ascii="Arial" w:hAnsi="Arial" w:cs="Arial"/>
          <w:b/>
          <w:sz w:val="22"/>
          <w:szCs w:val="22"/>
        </w:rPr>
      </w:pPr>
    </w:p>
    <w:p w14:paraId="0F708B2B" w14:textId="77777777" w:rsidR="009050B8" w:rsidRPr="009050B8" w:rsidRDefault="009050B8" w:rsidP="00625532">
      <w:pPr>
        <w:autoSpaceDE w:val="0"/>
        <w:autoSpaceDN w:val="0"/>
        <w:adjustRightInd w:val="0"/>
        <w:jc w:val="both"/>
        <w:rPr>
          <w:rFonts w:ascii="Arial" w:hAnsi="Arial" w:cs="Arial"/>
          <w:b/>
          <w:sz w:val="22"/>
          <w:szCs w:val="22"/>
        </w:rPr>
      </w:pPr>
    </w:p>
    <w:p w14:paraId="6B97A020" w14:textId="77777777" w:rsidR="00625532" w:rsidRPr="009050B8" w:rsidRDefault="00625532" w:rsidP="00625532">
      <w:pPr>
        <w:autoSpaceDE w:val="0"/>
        <w:autoSpaceDN w:val="0"/>
        <w:adjustRightInd w:val="0"/>
        <w:jc w:val="both"/>
        <w:rPr>
          <w:rFonts w:ascii="Arial" w:hAnsi="Arial" w:cs="Arial"/>
          <w:sz w:val="22"/>
          <w:szCs w:val="22"/>
        </w:rPr>
      </w:pPr>
      <w:r w:rsidRPr="009050B8">
        <w:rPr>
          <w:rFonts w:ascii="Arial" w:hAnsi="Arial" w:cs="Arial"/>
          <w:b/>
          <w:sz w:val="22"/>
          <w:szCs w:val="22"/>
        </w:rPr>
        <w:t xml:space="preserve">PAGAMENTO: </w:t>
      </w:r>
      <w:r w:rsidRPr="009050B8">
        <w:rPr>
          <w:rFonts w:ascii="Arial" w:hAnsi="Arial" w:cs="Arial"/>
          <w:sz w:val="22"/>
          <w:szCs w:val="22"/>
        </w:rPr>
        <w:t>Conforme Ata/Contrato</w:t>
      </w:r>
    </w:p>
    <w:p w14:paraId="32E6CB9C" w14:textId="77777777" w:rsidR="00625532" w:rsidRDefault="00625532" w:rsidP="00625532">
      <w:pPr>
        <w:autoSpaceDE w:val="0"/>
        <w:autoSpaceDN w:val="0"/>
        <w:adjustRightInd w:val="0"/>
        <w:jc w:val="both"/>
        <w:rPr>
          <w:rFonts w:ascii="Arial" w:hAnsi="Arial" w:cs="Arial"/>
          <w:b/>
          <w:sz w:val="22"/>
          <w:szCs w:val="22"/>
        </w:rPr>
      </w:pPr>
    </w:p>
    <w:p w14:paraId="5B1DED5F" w14:textId="77777777" w:rsidR="009050B8" w:rsidRPr="009050B8" w:rsidRDefault="009050B8" w:rsidP="00625532">
      <w:pPr>
        <w:autoSpaceDE w:val="0"/>
        <w:autoSpaceDN w:val="0"/>
        <w:adjustRightInd w:val="0"/>
        <w:jc w:val="both"/>
        <w:rPr>
          <w:rFonts w:ascii="Arial" w:hAnsi="Arial" w:cs="Arial"/>
          <w:b/>
          <w:sz w:val="22"/>
          <w:szCs w:val="22"/>
        </w:rPr>
      </w:pPr>
    </w:p>
    <w:p w14:paraId="26283D37" w14:textId="77777777" w:rsidR="00625532" w:rsidRPr="009050B8" w:rsidRDefault="00625532" w:rsidP="00625532">
      <w:pPr>
        <w:autoSpaceDE w:val="0"/>
        <w:autoSpaceDN w:val="0"/>
        <w:adjustRightInd w:val="0"/>
        <w:jc w:val="both"/>
        <w:rPr>
          <w:rFonts w:ascii="Arial" w:hAnsi="Arial" w:cs="Arial"/>
          <w:sz w:val="22"/>
          <w:szCs w:val="22"/>
        </w:rPr>
      </w:pPr>
      <w:r w:rsidRPr="009050B8">
        <w:rPr>
          <w:rFonts w:ascii="Arial" w:hAnsi="Arial" w:cs="Arial"/>
          <w:b/>
          <w:sz w:val="22"/>
          <w:szCs w:val="22"/>
        </w:rPr>
        <w:t xml:space="preserve">FUNDAMENTO: </w:t>
      </w:r>
      <w:r w:rsidRPr="009050B8">
        <w:rPr>
          <w:rFonts w:ascii="Arial" w:hAnsi="Arial" w:cs="Arial"/>
          <w:sz w:val="22"/>
          <w:szCs w:val="22"/>
          <w:lang w:val="x-none"/>
        </w:rPr>
        <w:t>Artigo 25, “caput”</w:t>
      </w:r>
      <w:r w:rsidRPr="009050B8">
        <w:rPr>
          <w:rFonts w:ascii="Arial" w:hAnsi="Arial" w:cs="Arial"/>
          <w:b/>
          <w:bCs/>
          <w:sz w:val="22"/>
          <w:szCs w:val="22"/>
          <w:lang w:val="x-none"/>
        </w:rPr>
        <w:t xml:space="preserve"> </w:t>
      </w:r>
      <w:r w:rsidRPr="009050B8">
        <w:rPr>
          <w:rFonts w:ascii="Arial" w:hAnsi="Arial" w:cs="Arial"/>
          <w:sz w:val="22"/>
          <w:szCs w:val="22"/>
          <w:lang w:val="x-none"/>
        </w:rPr>
        <w:t>da Lei 8.666/93</w:t>
      </w:r>
      <w:r w:rsidRPr="009050B8">
        <w:rPr>
          <w:rFonts w:ascii="Arial" w:hAnsi="Arial" w:cs="Arial"/>
          <w:sz w:val="22"/>
          <w:szCs w:val="22"/>
        </w:rPr>
        <w:t>.</w:t>
      </w:r>
    </w:p>
    <w:p w14:paraId="70C12970" w14:textId="77777777" w:rsidR="00625532" w:rsidRDefault="00625532" w:rsidP="00625532">
      <w:pPr>
        <w:autoSpaceDE w:val="0"/>
        <w:autoSpaceDN w:val="0"/>
        <w:adjustRightInd w:val="0"/>
        <w:jc w:val="both"/>
        <w:rPr>
          <w:rFonts w:ascii="Arial" w:hAnsi="Arial" w:cs="Arial"/>
          <w:sz w:val="22"/>
          <w:szCs w:val="22"/>
        </w:rPr>
      </w:pPr>
    </w:p>
    <w:p w14:paraId="3D5FB250" w14:textId="77777777" w:rsidR="009050B8" w:rsidRPr="009050B8" w:rsidRDefault="009050B8" w:rsidP="00625532">
      <w:pPr>
        <w:autoSpaceDE w:val="0"/>
        <w:autoSpaceDN w:val="0"/>
        <w:adjustRightInd w:val="0"/>
        <w:jc w:val="both"/>
        <w:rPr>
          <w:rFonts w:ascii="Arial" w:hAnsi="Arial" w:cs="Arial"/>
          <w:sz w:val="22"/>
          <w:szCs w:val="22"/>
        </w:rPr>
      </w:pPr>
    </w:p>
    <w:p w14:paraId="1B486E06" w14:textId="77777777" w:rsidR="00625532" w:rsidRPr="009050B8" w:rsidRDefault="00625532" w:rsidP="00625532">
      <w:pPr>
        <w:autoSpaceDE w:val="0"/>
        <w:autoSpaceDN w:val="0"/>
        <w:adjustRightInd w:val="0"/>
        <w:jc w:val="both"/>
        <w:rPr>
          <w:rFonts w:ascii="Arial" w:hAnsi="Arial" w:cs="Arial"/>
          <w:b/>
          <w:sz w:val="22"/>
          <w:szCs w:val="22"/>
        </w:rPr>
      </w:pPr>
      <w:r w:rsidRPr="009050B8">
        <w:rPr>
          <w:rFonts w:ascii="Arial" w:hAnsi="Arial" w:cs="Arial"/>
          <w:b/>
          <w:sz w:val="22"/>
          <w:szCs w:val="22"/>
        </w:rPr>
        <w:t xml:space="preserve">VIGÊNCIA: </w:t>
      </w:r>
      <w:r w:rsidRPr="009050B8">
        <w:rPr>
          <w:rFonts w:ascii="Arial" w:hAnsi="Arial" w:cs="Arial"/>
          <w:sz w:val="22"/>
          <w:szCs w:val="22"/>
        </w:rPr>
        <w:t xml:space="preserve">12 (doze) meses. </w:t>
      </w:r>
      <w:r w:rsidRPr="009050B8">
        <w:rPr>
          <w:rFonts w:ascii="Arial" w:hAnsi="Arial" w:cs="Arial"/>
          <w:b/>
          <w:sz w:val="22"/>
          <w:szCs w:val="22"/>
        </w:rPr>
        <w:t xml:space="preserve"> </w:t>
      </w:r>
    </w:p>
    <w:p w14:paraId="44B1902E"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6AF510CC"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56924503"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446E7B4D"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5D7D1270"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223927E2" w14:textId="77777777" w:rsidR="009050B8" w:rsidRPr="009050B8" w:rsidRDefault="00A14842" w:rsidP="000519E3">
      <w:pPr>
        <w:autoSpaceDE w:val="0"/>
        <w:autoSpaceDN w:val="0"/>
        <w:adjustRightInd w:val="0"/>
        <w:jc w:val="center"/>
        <w:rPr>
          <w:rFonts w:ascii="Arial" w:hAnsi="Arial" w:cs="Arial"/>
          <w:b/>
          <w:bCs/>
          <w:color w:val="000000"/>
          <w:sz w:val="22"/>
          <w:szCs w:val="22"/>
        </w:rPr>
      </w:pPr>
      <w:r w:rsidRPr="009050B8">
        <w:rPr>
          <w:rFonts w:ascii="Arial" w:hAnsi="Arial" w:cs="Arial"/>
          <w:b/>
          <w:bCs/>
          <w:color w:val="000000"/>
          <w:sz w:val="22"/>
          <w:szCs w:val="22"/>
        </w:rPr>
        <w:t>Dois Vizinhos</w:t>
      </w:r>
      <w:r w:rsidR="009050B8" w:rsidRPr="009050B8">
        <w:rPr>
          <w:rFonts w:ascii="Arial" w:hAnsi="Arial" w:cs="Arial"/>
          <w:b/>
          <w:bCs/>
          <w:color w:val="000000"/>
          <w:sz w:val="22"/>
          <w:szCs w:val="22"/>
        </w:rPr>
        <w:t>, 18 de agosto de 2011.</w:t>
      </w:r>
    </w:p>
    <w:p w14:paraId="05BBD0BD"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114388A7"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66DE25AA"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7357D108"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0AFB1DCA" w14:textId="77777777" w:rsidR="009050B8" w:rsidRPr="009050B8" w:rsidRDefault="009050B8" w:rsidP="009050B8">
      <w:pPr>
        <w:autoSpaceDE w:val="0"/>
        <w:autoSpaceDN w:val="0"/>
        <w:adjustRightInd w:val="0"/>
        <w:jc w:val="center"/>
        <w:rPr>
          <w:rFonts w:ascii="Arial" w:hAnsi="Arial" w:cs="Arial"/>
          <w:b/>
          <w:bCs/>
          <w:color w:val="000000"/>
          <w:sz w:val="22"/>
          <w:szCs w:val="22"/>
          <w:lang w:val="x-none"/>
        </w:rPr>
      </w:pPr>
      <w:r w:rsidRPr="009050B8">
        <w:rPr>
          <w:rFonts w:ascii="Arial" w:hAnsi="Arial" w:cs="Arial"/>
          <w:b/>
          <w:bCs/>
          <w:color w:val="000000"/>
          <w:sz w:val="22"/>
          <w:szCs w:val="22"/>
          <w:lang w:val="x-none"/>
        </w:rPr>
        <w:t>João Maria Ferreira da Silva</w:t>
      </w:r>
    </w:p>
    <w:p w14:paraId="5EB287DA" w14:textId="77777777" w:rsidR="009050B8" w:rsidRPr="009050B8" w:rsidRDefault="009050B8" w:rsidP="009050B8">
      <w:pPr>
        <w:autoSpaceDE w:val="0"/>
        <w:autoSpaceDN w:val="0"/>
        <w:adjustRightInd w:val="0"/>
        <w:jc w:val="center"/>
        <w:rPr>
          <w:rFonts w:ascii="Arial" w:hAnsi="Arial" w:cs="Arial"/>
          <w:color w:val="000000"/>
          <w:sz w:val="22"/>
          <w:szCs w:val="22"/>
          <w:lang w:val="x-none"/>
        </w:rPr>
      </w:pPr>
      <w:r w:rsidRPr="009050B8">
        <w:rPr>
          <w:rFonts w:ascii="Arial" w:hAnsi="Arial" w:cs="Arial"/>
          <w:color w:val="000000"/>
          <w:sz w:val="22"/>
          <w:szCs w:val="22"/>
          <w:lang w:val="x-none"/>
        </w:rPr>
        <w:t>Secretário de Administração e Finanças</w:t>
      </w:r>
    </w:p>
    <w:p w14:paraId="02129C40"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1F0105DD"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054AB520"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1E133BD5"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62EB1E7D"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70FD7F84"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4811F08D"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734625F7"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652B5F47"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4BF30C05"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462104DE"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7BC48572"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3D406D96"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6BB8E10A" w14:textId="77777777" w:rsidR="00625532" w:rsidRPr="009050B8" w:rsidRDefault="00625532" w:rsidP="000519E3">
      <w:pPr>
        <w:autoSpaceDE w:val="0"/>
        <w:autoSpaceDN w:val="0"/>
        <w:adjustRightInd w:val="0"/>
        <w:jc w:val="center"/>
        <w:rPr>
          <w:rFonts w:ascii="Arial" w:hAnsi="Arial" w:cs="Arial"/>
          <w:b/>
          <w:bCs/>
          <w:color w:val="000000"/>
          <w:sz w:val="22"/>
          <w:szCs w:val="22"/>
        </w:rPr>
      </w:pPr>
    </w:p>
    <w:p w14:paraId="2E9E3CC3"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078DCFB2"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6665A4BF"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646E1F5B"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6FB5DC71"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2ED6DAF4"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039A9EE2"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5DCDE837"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3F5274F3"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595D687D" w14:textId="77777777" w:rsidR="009050B8" w:rsidRPr="009050B8" w:rsidRDefault="009050B8" w:rsidP="000519E3">
      <w:pPr>
        <w:autoSpaceDE w:val="0"/>
        <w:autoSpaceDN w:val="0"/>
        <w:adjustRightInd w:val="0"/>
        <w:jc w:val="center"/>
        <w:rPr>
          <w:rFonts w:ascii="Arial" w:hAnsi="Arial" w:cs="Arial"/>
          <w:b/>
          <w:bCs/>
          <w:color w:val="000000"/>
          <w:sz w:val="22"/>
          <w:szCs w:val="22"/>
        </w:rPr>
      </w:pPr>
    </w:p>
    <w:p w14:paraId="6F7E77EC" w14:textId="77777777" w:rsidR="000519E3" w:rsidRPr="009050B8" w:rsidRDefault="000519E3" w:rsidP="000519E3">
      <w:pPr>
        <w:autoSpaceDE w:val="0"/>
        <w:autoSpaceDN w:val="0"/>
        <w:adjustRightInd w:val="0"/>
        <w:rPr>
          <w:rFonts w:ascii="Arial" w:hAnsi="Arial" w:cs="Arial"/>
          <w:color w:val="000000"/>
          <w:sz w:val="22"/>
          <w:szCs w:val="22"/>
          <w:lang w:val="x-none"/>
        </w:rPr>
      </w:pPr>
    </w:p>
    <w:p w14:paraId="61CB83E1" w14:textId="77777777" w:rsidR="000519E3" w:rsidRPr="009050B8" w:rsidRDefault="000519E3" w:rsidP="000519E3">
      <w:pPr>
        <w:autoSpaceDE w:val="0"/>
        <w:autoSpaceDN w:val="0"/>
        <w:adjustRightInd w:val="0"/>
        <w:rPr>
          <w:rFonts w:ascii="Arial" w:hAnsi="Arial" w:cs="Arial"/>
          <w:sz w:val="22"/>
          <w:szCs w:val="22"/>
          <w:lang w:val="x-none"/>
        </w:rPr>
      </w:pPr>
    </w:p>
    <w:p w14:paraId="578F4559" w14:textId="77777777" w:rsidR="000519E3" w:rsidRPr="009050B8" w:rsidRDefault="000519E3" w:rsidP="000519E3">
      <w:pPr>
        <w:rPr>
          <w:rFonts w:ascii="Arial" w:hAnsi="Arial" w:cs="Arial"/>
          <w:sz w:val="22"/>
          <w:szCs w:val="22"/>
        </w:rPr>
      </w:pPr>
    </w:p>
    <w:sectPr w:rsidR="000519E3" w:rsidRPr="009050B8" w:rsidSect="009D7B62">
      <w:headerReference w:type="even" r:id="rId8"/>
      <w:headerReference w:type="default" r:id="rId9"/>
      <w:footerReference w:type="default" r:id="rId10"/>
      <w:pgSz w:w="12240" w:h="15840" w:code="1"/>
      <w:pgMar w:top="613" w:right="578" w:bottom="1021" w:left="170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868E" w14:textId="77777777" w:rsidR="00C32F7E" w:rsidRDefault="00C32F7E">
      <w:r>
        <w:separator/>
      </w:r>
    </w:p>
  </w:endnote>
  <w:endnote w:type="continuationSeparator" w:id="0">
    <w:p w14:paraId="6E54C932" w14:textId="77777777" w:rsidR="00C32F7E" w:rsidRDefault="00C3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4479" w14:textId="77777777" w:rsidR="00A14842" w:rsidRPr="00134771" w:rsidRDefault="00A14842">
    <w:pPr>
      <w:pStyle w:val="Rodap"/>
      <w:rPr>
        <w:rFonts w:ascii="Arial" w:hAnsi="Arial" w:cs="Arial"/>
        <w:sz w:val="18"/>
        <w:szCs w:val="18"/>
        <w:u w:val="single"/>
      </w:rPr>
    </w:pPr>
    <w:r w:rsidRPr="00134771">
      <w:rPr>
        <w:rFonts w:ascii="Arial" w:hAnsi="Arial" w:cs="Arial"/>
        <w:sz w:val="18"/>
        <w:szCs w:val="18"/>
        <w:u w:val="single"/>
      </w:rPr>
      <w:t>PREFEITURA MUNICIPAL                                                                                               CNPJ 76.205.640/0001-08</w:t>
    </w:r>
  </w:p>
  <w:p w14:paraId="5301B2CB" w14:textId="77777777" w:rsidR="00A14842" w:rsidRPr="00134771" w:rsidRDefault="00A14842" w:rsidP="00134771">
    <w:pPr>
      <w:pStyle w:val="Rodap"/>
      <w:jc w:val="both"/>
      <w:rPr>
        <w:rFonts w:ascii="Arial" w:hAnsi="Arial" w:cs="Arial"/>
        <w:sz w:val="18"/>
        <w:szCs w:val="18"/>
      </w:rPr>
    </w:pPr>
    <w:r w:rsidRPr="00134771">
      <w:rPr>
        <w:rFonts w:ascii="Arial" w:hAnsi="Arial" w:cs="Arial"/>
        <w:sz w:val="18"/>
        <w:szCs w:val="18"/>
      </w:rPr>
      <w:t>Av. Rio Grande do Sul, 130 – Fone (46) 3536 8800 – CEP 85.660-000 – Dois Vizinhos - 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89B0" w14:textId="77777777" w:rsidR="00C32F7E" w:rsidRDefault="00C32F7E">
      <w:r>
        <w:separator/>
      </w:r>
    </w:p>
  </w:footnote>
  <w:footnote w:type="continuationSeparator" w:id="0">
    <w:p w14:paraId="640602CB" w14:textId="77777777" w:rsidR="00C32F7E" w:rsidRDefault="00C32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EDE6" w14:textId="77777777" w:rsidR="00A14842" w:rsidRDefault="00A14842"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E76692" w14:textId="77777777" w:rsidR="00A14842" w:rsidRDefault="00A14842"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8EC0" w14:textId="77777777" w:rsidR="00A14842" w:rsidRDefault="00A14842"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91BF7">
      <w:rPr>
        <w:rStyle w:val="Nmerodepgina"/>
        <w:noProof/>
      </w:rPr>
      <w:t>7</w:t>
    </w:r>
    <w:r>
      <w:rPr>
        <w:rStyle w:val="Nmerodepgina"/>
      </w:rPr>
      <w:fldChar w:fldCharType="end"/>
    </w:r>
  </w:p>
  <w:tbl>
    <w:tblPr>
      <w:tblW w:w="10207" w:type="dxa"/>
      <w:tblInd w:w="-57" w:type="dxa"/>
      <w:tblBorders>
        <w:bottom w:val="single" w:sz="4" w:space="0" w:color="auto"/>
      </w:tblBorders>
      <w:tblLayout w:type="fixed"/>
      <w:tblCellMar>
        <w:left w:w="70" w:type="dxa"/>
        <w:right w:w="70" w:type="dxa"/>
      </w:tblCellMar>
      <w:tblLook w:val="0000" w:firstRow="0" w:lastRow="0" w:firstColumn="0" w:lastColumn="0" w:noHBand="0" w:noVBand="0"/>
    </w:tblPr>
    <w:tblGrid>
      <w:gridCol w:w="1560"/>
      <w:gridCol w:w="8647"/>
    </w:tblGrid>
    <w:tr w:rsidR="00A14842" w:rsidRPr="00293127" w14:paraId="2E8F2036" w14:textId="77777777">
      <w:tblPrEx>
        <w:tblCellMar>
          <w:top w:w="0" w:type="dxa"/>
          <w:bottom w:w="0" w:type="dxa"/>
        </w:tblCellMar>
      </w:tblPrEx>
      <w:trPr>
        <w:trHeight w:val="1134"/>
      </w:trPr>
      <w:tc>
        <w:tcPr>
          <w:tcW w:w="1560" w:type="dxa"/>
        </w:tcPr>
        <w:p w14:paraId="75DC3D61" w14:textId="77777777" w:rsidR="00A14842" w:rsidRDefault="00A14842" w:rsidP="007F2E35">
          <w:pPr>
            <w:jc w:val="center"/>
          </w:pPr>
          <w:r>
            <w:pict w14:anchorId="3F9D9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3.25pt">
                <v:imagedata r:id="rId1" o:title="brasao"/>
              </v:shape>
            </w:pict>
          </w:r>
        </w:p>
      </w:tc>
      <w:tc>
        <w:tcPr>
          <w:tcW w:w="8647" w:type="dxa"/>
          <w:vAlign w:val="center"/>
        </w:tcPr>
        <w:p w14:paraId="1D2BA614" w14:textId="77777777" w:rsidR="00A14842" w:rsidRPr="009D7B62" w:rsidRDefault="00A14842" w:rsidP="009D7B62">
          <w:pPr>
            <w:ind w:right="-70"/>
            <w:rPr>
              <w:rFonts w:ascii="Arial" w:hAnsi="Arial" w:cs="Arial"/>
              <w:sz w:val="40"/>
              <w:szCs w:val="40"/>
            </w:rPr>
          </w:pPr>
          <w:r w:rsidRPr="004F76E0">
            <w:rPr>
              <w:rFonts w:ascii="Arial" w:hAnsi="Arial" w:cs="Arial"/>
              <w:b/>
              <w:sz w:val="40"/>
              <w:szCs w:val="40"/>
            </w:rPr>
            <w:t>Município de Dois Vizinhos</w:t>
          </w:r>
        </w:p>
      </w:tc>
    </w:tr>
  </w:tbl>
  <w:p w14:paraId="43D39461" w14:textId="77777777" w:rsidR="00A14842" w:rsidRPr="00BE06F6" w:rsidRDefault="00A14842" w:rsidP="00BE06F6">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79E"/>
    <w:multiLevelType w:val="multilevel"/>
    <w:tmpl w:val="C550282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ascii="Helvetica-Bold" w:hAnsi="Helvetica-Bold" w:cs="Helvetica-Bold" w:hint="default"/>
        <w:b/>
      </w:rPr>
    </w:lvl>
    <w:lvl w:ilvl="2">
      <w:start w:val="1"/>
      <w:numFmt w:val="decimal"/>
      <w:isLgl/>
      <w:lvlText w:val="%1.%2.%3."/>
      <w:lvlJc w:val="left"/>
      <w:pPr>
        <w:tabs>
          <w:tab w:val="num" w:pos="1080"/>
        </w:tabs>
        <w:ind w:left="1080" w:hanging="720"/>
      </w:pPr>
      <w:rPr>
        <w:rFonts w:ascii="Helvetica-Bold" w:hAnsi="Helvetica-Bold" w:cs="Helvetica-Bold" w:hint="default"/>
        <w:b/>
      </w:rPr>
    </w:lvl>
    <w:lvl w:ilvl="3">
      <w:start w:val="1"/>
      <w:numFmt w:val="decimal"/>
      <w:isLgl/>
      <w:lvlText w:val="%1.%2.%3.%4."/>
      <w:lvlJc w:val="left"/>
      <w:pPr>
        <w:tabs>
          <w:tab w:val="num" w:pos="1440"/>
        </w:tabs>
        <w:ind w:left="1440" w:hanging="1080"/>
      </w:pPr>
      <w:rPr>
        <w:rFonts w:ascii="Helvetica-Bold" w:hAnsi="Helvetica-Bold" w:cs="Helvetica-Bold" w:hint="default"/>
        <w:b/>
      </w:rPr>
    </w:lvl>
    <w:lvl w:ilvl="4">
      <w:start w:val="1"/>
      <w:numFmt w:val="decimal"/>
      <w:isLgl/>
      <w:lvlText w:val="%1.%2.%3.%4.%5."/>
      <w:lvlJc w:val="left"/>
      <w:pPr>
        <w:tabs>
          <w:tab w:val="num" w:pos="1440"/>
        </w:tabs>
        <w:ind w:left="1440" w:hanging="1080"/>
      </w:pPr>
      <w:rPr>
        <w:rFonts w:ascii="Helvetica-Bold" w:hAnsi="Helvetica-Bold" w:cs="Helvetica-Bold" w:hint="default"/>
        <w:b/>
      </w:rPr>
    </w:lvl>
    <w:lvl w:ilvl="5">
      <w:start w:val="1"/>
      <w:numFmt w:val="decimal"/>
      <w:isLgl/>
      <w:lvlText w:val="%1.%2.%3.%4.%5.%6."/>
      <w:lvlJc w:val="left"/>
      <w:pPr>
        <w:tabs>
          <w:tab w:val="num" w:pos="1800"/>
        </w:tabs>
        <w:ind w:left="1800" w:hanging="1440"/>
      </w:pPr>
      <w:rPr>
        <w:rFonts w:ascii="Helvetica-Bold" w:hAnsi="Helvetica-Bold" w:cs="Helvetica-Bold" w:hint="default"/>
        <w:b/>
      </w:rPr>
    </w:lvl>
    <w:lvl w:ilvl="6">
      <w:start w:val="1"/>
      <w:numFmt w:val="decimal"/>
      <w:isLgl/>
      <w:lvlText w:val="%1.%2.%3.%4.%5.%6.%7."/>
      <w:lvlJc w:val="left"/>
      <w:pPr>
        <w:tabs>
          <w:tab w:val="num" w:pos="1800"/>
        </w:tabs>
        <w:ind w:left="1800" w:hanging="1440"/>
      </w:pPr>
      <w:rPr>
        <w:rFonts w:ascii="Helvetica-Bold" w:hAnsi="Helvetica-Bold" w:cs="Helvetica-Bold" w:hint="default"/>
        <w:b/>
      </w:rPr>
    </w:lvl>
    <w:lvl w:ilvl="7">
      <w:start w:val="1"/>
      <w:numFmt w:val="decimal"/>
      <w:isLgl/>
      <w:lvlText w:val="%1.%2.%3.%4.%5.%6.%7.%8."/>
      <w:lvlJc w:val="left"/>
      <w:pPr>
        <w:tabs>
          <w:tab w:val="num" w:pos="2160"/>
        </w:tabs>
        <w:ind w:left="2160" w:hanging="1800"/>
      </w:pPr>
      <w:rPr>
        <w:rFonts w:ascii="Helvetica-Bold" w:hAnsi="Helvetica-Bold" w:cs="Helvetica-Bold" w:hint="default"/>
        <w:b/>
      </w:rPr>
    </w:lvl>
    <w:lvl w:ilvl="8">
      <w:start w:val="1"/>
      <w:numFmt w:val="decimal"/>
      <w:isLgl/>
      <w:lvlText w:val="%1.%2.%3.%4.%5.%6.%7.%8.%9."/>
      <w:lvlJc w:val="left"/>
      <w:pPr>
        <w:tabs>
          <w:tab w:val="num" w:pos="2160"/>
        </w:tabs>
        <w:ind w:left="2160" w:hanging="1800"/>
      </w:pPr>
      <w:rPr>
        <w:rFonts w:ascii="Helvetica-Bold" w:hAnsi="Helvetica-Bold" w:cs="Helvetica-Bold" w:hint="default"/>
        <w:b/>
      </w:rPr>
    </w:lvl>
  </w:abstractNum>
  <w:abstractNum w:abstractNumId="1" w15:restartNumberingAfterBreak="0">
    <w:nsid w:val="01B9FBC5"/>
    <w:multiLevelType w:val="multilevel"/>
    <w:tmpl w:val="1DF2E4C0"/>
    <w:lvl w:ilvl="0">
      <w:start w:val="4"/>
      <w:numFmt w:val="decimal"/>
      <w:lvlText w:val="%1."/>
      <w:lvlJc w:val="left"/>
      <w:pPr>
        <w:tabs>
          <w:tab w:val="num" w:pos="360"/>
        </w:tabs>
        <w:ind w:left="360" w:hanging="360"/>
      </w:pPr>
      <w:rPr>
        <w:rFonts w:ascii="Times New Roman" w:hAnsi="Times New Roman" w:cs="Times New Roman"/>
        <w:b/>
        <w:bCs/>
        <w:sz w:val="24"/>
        <w:szCs w:val="24"/>
      </w:rPr>
    </w:lvl>
    <w:lvl w:ilvl="1">
      <w:start w:val="3"/>
      <w:numFmt w:val="decimal"/>
      <w:lvlText w:val="%1.%2."/>
      <w:lvlJc w:val="left"/>
      <w:pPr>
        <w:tabs>
          <w:tab w:val="num" w:pos="360"/>
        </w:tabs>
      </w:pPr>
      <w:rPr>
        <w:rFonts w:ascii="Times New Roman" w:hAnsi="Times New Roman" w:cs="Times New Roman"/>
        <w:b/>
        <w:bCs/>
        <w:sz w:val="20"/>
        <w:szCs w:val="20"/>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b/>
        <w:bCs/>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 w15:restartNumberingAfterBreak="0">
    <w:nsid w:val="04704178"/>
    <w:multiLevelType w:val="singleLevel"/>
    <w:tmpl w:val="118B017E"/>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3" w15:restartNumberingAfterBreak="0">
    <w:nsid w:val="05F28ED3"/>
    <w:multiLevelType w:val="multilevel"/>
    <w:tmpl w:val="4BBBAB5C"/>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78B0BD8"/>
    <w:multiLevelType w:val="hybridMultilevel"/>
    <w:tmpl w:val="94A28FFA"/>
    <w:lvl w:ilvl="0" w:tplc="2DCC642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430B02"/>
    <w:multiLevelType w:val="multilevel"/>
    <w:tmpl w:val="4BA0CFA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b/>
      </w:rPr>
    </w:lvl>
    <w:lvl w:ilvl="2">
      <w:start w:val="2"/>
      <w:numFmt w:val="decimal"/>
      <w:isLgl/>
      <w:lvlText w:val="%1.%2.%3."/>
      <w:lvlJc w:val="left"/>
      <w:pPr>
        <w:tabs>
          <w:tab w:val="num" w:pos="1110"/>
        </w:tabs>
        <w:ind w:left="1110" w:hanging="75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6" w15:restartNumberingAfterBreak="0">
    <w:nsid w:val="0F3927B9"/>
    <w:multiLevelType w:val="multilevel"/>
    <w:tmpl w:val="68A85E84"/>
    <w:lvl w:ilvl="0">
      <w:start w:val="4"/>
      <w:numFmt w:val="decimal"/>
      <w:lvlText w:val="%1."/>
      <w:lvlJc w:val="left"/>
      <w:pPr>
        <w:tabs>
          <w:tab w:val="num" w:pos="360"/>
        </w:tabs>
        <w:ind w:left="360" w:hanging="360"/>
      </w:pPr>
      <w:rPr>
        <w:rFonts w:hint="default"/>
        <w:i w:val="0"/>
        <w:u w:val="none"/>
      </w:rPr>
    </w:lvl>
    <w:lvl w:ilvl="1">
      <w:start w:val="3"/>
      <w:numFmt w:val="decimal"/>
      <w:lvlText w:val="%1.%2."/>
      <w:lvlJc w:val="left"/>
      <w:pPr>
        <w:tabs>
          <w:tab w:val="num" w:pos="720"/>
        </w:tabs>
        <w:ind w:left="720" w:hanging="360"/>
      </w:pPr>
      <w:rPr>
        <w:rFonts w:hint="default"/>
        <w:i w:val="0"/>
        <w:u w:val="none"/>
      </w:rPr>
    </w:lvl>
    <w:lvl w:ilvl="2">
      <w:start w:val="1"/>
      <w:numFmt w:val="decimal"/>
      <w:lvlText w:val="%1.%2.%3."/>
      <w:lvlJc w:val="left"/>
      <w:pPr>
        <w:tabs>
          <w:tab w:val="num" w:pos="1440"/>
        </w:tabs>
        <w:ind w:left="1440" w:hanging="720"/>
      </w:pPr>
      <w:rPr>
        <w:rFonts w:hint="default"/>
        <w:i w:val="0"/>
        <w:u w:val="none"/>
      </w:rPr>
    </w:lvl>
    <w:lvl w:ilvl="3">
      <w:start w:val="1"/>
      <w:numFmt w:val="decimal"/>
      <w:lvlText w:val="%1.%2.%3.%4."/>
      <w:lvlJc w:val="left"/>
      <w:pPr>
        <w:tabs>
          <w:tab w:val="num" w:pos="720"/>
        </w:tabs>
        <w:ind w:left="720" w:hanging="720"/>
      </w:pPr>
      <w:rPr>
        <w:rFonts w:hint="default"/>
        <w:b/>
        <w:i w:val="0"/>
        <w:u w:val="none"/>
      </w:rPr>
    </w:lvl>
    <w:lvl w:ilvl="4">
      <w:start w:val="1"/>
      <w:numFmt w:val="decimal"/>
      <w:lvlText w:val="%1.%2.%3.%4.%5."/>
      <w:lvlJc w:val="left"/>
      <w:pPr>
        <w:tabs>
          <w:tab w:val="num" w:pos="2520"/>
        </w:tabs>
        <w:ind w:left="2520" w:hanging="1080"/>
      </w:pPr>
      <w:rPr>
        <w:rFonts w:hint="default"/>
        <w:i w:val="0"/>
        <w:u w:val="none"/>
      </w:rPr>
    </w:lvl>
    <w:lvl w:ilvl="5">
      <w:start w:val="1"/>
      <w:numFmt w:val="decimal"/>
      <w:lvlText w:val="%1.%2.%3.%4.%5.%6."/>
      <w:lvlJc w:val="left"/>
      <w:pPr>
        <w:tabs>
          <w:tab w:val="num" w:pos="2880"/>
        </w:tabs>
        <w:ind w:left="2880" w:hanging="1080"/>
      </w:pPr>
      <w:rPr>
        <w:rFonts w:hint="default"/>
        <w:i w:val="0"/>
        <w:u w:val="none"/>
      </w:rPr>
    </w:lvl>
    <w:lvl w:ilvl="6">
      <w:start w:val="1"/>
      <w:numFmt w:val="decimal"/>
      <w:lvlText w:val="%1.%2.%3.%4.%5.%6.%7."/>
      <w:lvlJc w:val="left"/>
      <w:pPr>
        <w:tabs>
          <w:tab w:val="num" w:pos="3240"/>
        </w:tabs>
        <w:ind w:left="3240" w:hanging="1080"/>
      </w:pPr>
      <w:rPr>
        <w:rFonts w:hint="default"/>
        <w:i w:val="0"/>
        <w:u w:val="none"/>
      </w:rPr>
    </w:lvl>
    <w:lvl w:ilvl="7">
      <w:start w:val="1"/>
      <w:numFmt w:val="decimal"/>
      <w:lvlText w:val="%1.%2.%3.%4.%5.%6.%7.%8."/>
      <w:lvlJc w:val="left"/>
      <w:pPr>
        <w:tabs>
          <w:tab w:val="num" w:pos="3960"/>
        </w:tabs>
        <w:ind w:left="3960" w:hanging="1440"/>
      </w:pPr>
      <w:rPr>
        <w:rFonts w:hint="default"/>
        <w:i w:val="0"/>
        <w:u w:val="none"/>
      </w:rPr>
    </w:lvl>
    <w:lvl w:ilvl="8">
      <w:start w:val="1"/>
      <w:numFmt w:val="decimal"/>
      <w:lvlText w:val="%1.%2.%3.%4.%5.%6.%7.%8.%9."/>
      <w:lvlJc w:val="left"/>
      <w:pPr>
        <w:tabs>
          <w:tab w:val="num" w:pos="4320"/>
        </w:tabs>
        <w:ind w:left="4320" w:hanging="1440"/>
      </w:pPr>
      <w:rPr>
        <w:rFonts w:hint="default"/>
        <w:i w:val="0"/>
        <w:u w:val="none"/>
      </w:rPr>
    </w:lvl>
  </w:abstractNum>
  <w:abstractNum w:abstractNumId="7" w15:restartNumberingAfterBreak="0">
    <w:nsid w:val="12CC3BAF"/>
    <w:multiLevelType w:val="multilevel"/>
    <w:tmpl w:val="56B7A322"/>
    <w:lvl w:ilvl="0">
      <w:start w:val="7"/>
      <w:numFmt w:val="decimal"/>
      <w:lvlText w:val="%1."/>
      <w:lvlJc w:val="left"/>
      <w:pPr>
        <w:tabs>
          <w:tab w:val="num" w:pos="360"/>
        </w:tabs>
        <w:ind w:left="720" w:hanging="720"/>
      </w:pPr>
      <w:rPr>
        <w:rFonts w:ascii="Times New Roman" w:hAnsi="Times New Roman" w:cs="Times New Roman"/>
        <w:b/>
        <w:bCs/>
        <w:sz w:val="24"/>
        <w:szCs w:val="24"/>
      </w:rPr>
    </w:lvl>
    <w:lvl w:ilvl="1">
      <w:start w:val="2"/>
      <w:numFmt w:val="decimal"/>
      <w:isLgl/>
      <w:lvlText w:val="%1.%2."/>
      <w:lvlJc w:val="left"/>
      <w:pPr>
        <w:tabs>
          <w:tab w:val="num" w:pos="1104"/>
        </w:tabs>
        <w:ind w:left="1104" w:hanging="744"/>
      </w:pPr>
      <w:rPr>
        <w:rFonts w:ascii="Times New Roman" w:hAnsi="Times New Roman" w:cs="Times New Roman"/>
        <w:b/>
        <w:bCs/>
        <w:sz w:val="24"/>
        <w:szCs w:val="24"/>
      </w:rPr>
    </w:lvl>
    <w:lvl w:ilvl="2">
      <w:start w:val="2"/>
      <w:numFmt w:val="decimal"/>
      <w:isLgl/>
      <w:lvlText w:val="%1.%2.%3."/>
      <w:lvlJc w:val="left"/>
      <w:pPr>
        <w:tabs>
          <w:tab w:val="num" w:pos="744"/>
        </w:tabs>
      </w:pPr>
      <w:rPr>
        <w:rFonts w:ascii="Times New Roman" w:hAnsi="Times New Roman" w:cs="Times New Roman"/>
        <w:b/>
        <w:bCs/>
        <w:sz w:val="20"/>
        <w:szCs w:val="20"/>
      </w:rPr>
    </w:lvl>
    <w:lvl w:ilvl="3">
      <w:start w:val="1"/>
      <w:numFmt w:val="decimal"/>
      <w:isLgl/>
      <w:lvlText w:val="%1.%2.%3.%4."/>
      <w:lvlJc w:val="left"/>
      <w:pPr>
        <w:tabs>
          <w:tab w:val="num" w:pos="1440"/>
        </w:tabs>
        <w:ind w:left="1440" w:hanging="1080"/>
      </w:pPr>
      <w:rPr>
        <w:rFonts w:ascii="Times New Roman" w:hAnsi="Times New Roman" w:cs="Times New Roman"/>
        <w:b/>
        <w:bCs/>
        <w:sz w:val="24"/>
        <w:szCs w:val="24"/>
      </w:rPr>
    </w:lvl>
    <w:lvl w:ilvl="4">
      <w:start w:val="1"/>
      <w:numFmt w:val="decimal"/>
      <w:isLgl/>
      <w:lvlText w:val="%1.%2.%3.%4.%5."/>
      <w:lvlJc w:val="left"/>
      <w:pPr>
        <w:tabs>
          <w:tab w:val="num" w:pos="1440"/>
        </w:tabs>
        <w:ind w:left="1440" w:hanging="1080"/>
      </w:pPr>
      <w:rPr>
        <w:rFonts w:ascii="Times New Roman" w:hAnsi="Times New Roman" w:cs="Times New Roman"/>
        <w:b/>
        <w:bCs/>
        <w:sz w:val="24"/>
        <w:szCs w:val="24"/>
      </w:rPr>
    </w:lvl>
    <w:lvl w:ilvl="5">
      <w:start w:val="1"/>
      <w:numFmt w:val="decimal"/>
      <w:isLgl/>
      <w:lvlText w:val="%1.%2.%3.%4.%5.%6."/>
      <w:lvlJc w:val="left"/>
      <w:pPr>
        <w:tabs>
          <w:tab w:val="num" w:pos="1800"/>
        </w:tabs>
        <w:ind w:left="1800" w:hanging="1440"/>
      </w:pPr>
      <w:rPr>
        <w:rFonts w:ascii="Times New Roman" w:hAnsi="Times New Roman" w:cs="Times New Roman"/>
        <w:b/>
        <w:bCs/>
        <w:sz w:val="24"/>
        <w:szCs w:val="24"/>
      </w:rPr>
    </w:lvl>
    <w:lvl w:ilvl="6">
      <w:start w:val="1"/>
      <w:numFmt w:val="decimal"/>
      <w:isLgl/>
      <w:lvlText w:val="%1.%2.%3.%4.%5.%6.%7."/>
      <w:lvlJc w:val="left"/>
      <w:pPr>
        <w:tabs>
          <w:tab w:val="num" w:pos="1800"/>
        </w:tabs>
        <w:ind w:left="180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800"/>
      </w:pPr>
      <w:rPr>
        <w:rFonts w:ascii="Times New Roman" w:hAnsi="Times New Roman" w:cs="Times New Roman"/>
        <w:b/>
        <w:bCs/>
        <w:sz w:val="24"/>
        <w:szCs w:val="24"/>
      </w:rPr>
    </w:lvl>
    <w:lvl w:ilvl="8">
      <w:start w:val="1"/>
      <w:numFmt w:val="decimal"/>
      <w:isLgl/>
      <w:lvlText w:val="%1.%2.%3.%4.%5.%6.%7.%8.%9."/>
      <w:lvlJc w:val="left"/>
      <w:pPr>
        <w:tabs>
          <w:tab w:val="num" w:pos="2160"/>
        </w:tabs>
        <w:ind w:left="2160" w:hanging="1800"/>
      </w:pPr>
      <w:rPr>
        <w:rFonts w:ascii="Times New Roman" w:hAnsi="Times New Roman" w:cs="Times New Roman"/>
        <w:b/>
        <w:bCs/>
        <w:sz w:val="24"/>
        <w:szCs w:val="24"/>
      </w:rPr>
    </w:lvl>
  </w:abstractNum>
  <w:abstractNum w:abstractNumId="8" w15:restartNumberingAfterBreak="0">
    <w:nsid w:val="1B74F7C9"/>
    <w:multiLevelType w:val="multilevel"/>
    <w:tmpl w:val="174D53F4"/>
    <w:lvl w:ilvl="0">
      <w:start w:val="9"/>
      <w:numFmt w:val="decimal"/>
      <w:lvlText w:val="%1."/>
      <w:lvlJc w:val="left"/>
      <w:pPr>
        <w:tabs>
          <w:tab w:val="num" w:pos="288"/>
        </w:tabs>
        <w:ind w:left="288" w:hanging="288"/>
      </w:pPr>
      <w:rPr>
        <w:rFonts w:ascii="Times New Roman" w:hAnsi="Times New Roman" w:cs="Times New Roman"/>
        <w:b/>
        <w:bCs/>
        <w:sz w:val="22"/>
        <w:szCs w:val="22"/>
      </w:rPr>
    </w:lvl>
    <w:lvl w:ilvl="1">
      <w:start w:val="2"/>
      <w:numFmt w:val="decimal"/>
      <w:isLgl/>
      <w:lvlText w:val="%1.%2."/>
      <w:lvlJc w:val="left"/>
      <w:pPr>
        <w:tabs>
          <w:tab w:val="num" w:pos="1080"/>
        </w:tabs>
        <w:ind w:left="1080" w:hanging="720"/>
      </w:pPr>
      <w:rPr>
        <w:rFonts w:ascii="Times New Roman" w:hAnsi="Times New Roman" w:cs="Times New Roman"/>
        <w:sz w:val="24"/>
        <w:szCs w:val="24"/>
      </w:rPr>
    </w:lvl>
    <w:lvl w:ilvl="2">
      <w:start w:val="2"/>
      <w:numFmt w:val="decimal"/>
      <w:isLgl/>
      <w:lvlText w:val="%1.%2.%3."/>
      <w:lvlJc w:val="left"/>
      <w:pPr>
        <w:tabs>
          <w:tab w:val="num" w:pos="720"/>
        </w:tabs>
      </w:pPr>
      <w:rPr>
        <w:rFonts w:ascii="Times New Roman" w:hAnsi="Times New Roman" w:cs="Times New Roman"/>
        <w:b/>
        <w:bCs/>
        <w:sz w:val="22"/>
        <w:szCs w:val="22"/>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9" w15:restartNumberingAfterBreak="0">
    <w:nsid w:val="20F83336"/>
    <w:multiLevelType w:val="multilevel"/>
    <w:tmpl w:val="5C06723D"/>
    <w:lvl w:ilvl="0">
      <w:start w:val="3"/>
      <w:numFmt w:val="decimal"/>
      <w:lvlText w:val="%1"/>
      <w:lvlJc w:val="left"/>
      <w:pPr>
        <w:tabs>
          <w:tab w:val="num" w:pos="480"/>
        </w:tabs>
        <w:ind w:left="480" w:hanging="480"/>
      </w:pPr>
      <w:rPr>
        <w:rFonts w:ascii="Times New Roman" w:hAnsi="Times New Roman" w:cs="Times New Roman"/>
        <w:sz w:val="24"/>
        <w:szCs w:val="24"/>
      </w:rPr>
    </w:lvl>
    <w:lvl w:ilvl="1">
      <w:start w:val="2"/>
      <w:numFmt w:val="decimal"/>
      <w:lvlText w:val="%1.%2"/>
      <w:lvlJc w:val="left"/>
      <w:pPr>
        <w:tabs>
          <w:tab w:val="num" w:pos="480"/>
        </w:tabs>
        <w:ind w:left="480" w:hanging="480"/>
      </w:pPr>
      <w:rPr>
        <w:rFonts w:ascii="Times New Roman" w:hAnsi="Times New Roman" w:cs="Times New Roman"/>
        <w:sz w:val="24"/>
        <w:szCs w:val="24"/>
      </w:rPr>
    </w:lvl>
    <w:lvl w:ilvl="2">
      <w:start w:val="4"/>
      <w:numFmt w:val="decimal"/>
      <w:lvlText w:val="%1.%2.%3"/>
      <w:lvlJc w:val="left"/>
      <w:pPr>
        <w:tabs>
          <w:tab w:val="num" w:pos="720"/>
        </w:tabs>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15:restartNumberingAfterBreak="0">
    <w:nsid w:val="2170344C"/>
    <w:multiLevelType w:val="multilevel"/>
    <w:tmpl w:val="789FC0DB"/>
    <w:lvl w:ilvl="0">
      <w:start w:val="2"/>
      <w:numFmt w:val="decimal"/>
      <w:lvlText w:val="%1."/>
      <w:lvlJc w:val="left"/>
      <w:pPr>
        <w:tabs>
          <w:tab w:val="num" w:pos="180"/>
        </w:tabs>
        <w:ind w:left="180" w:hanging="180"/>
      </w:pPr>
      <w:rPr>
        <w:rFonts w:ascii="Times New Roman" w:hAnsi="Times New Roman" w:cs="Times New Roman"/>
        <w:b/>
        <w:bCs/>
        <w:sz w:val="24"/>
        <w:szCs w:val="24"/>
      </w:rPr>
    </w:lvl>
    <w:lvl w:ilvl="1">
      <w:start w:val="2"/>
      <w:numFmt w:val="decimal"/>
      <w:isLgl/>
      <w:lvlText w:val="%1.%2."/>
      <w:lvlJc w:val="left"/>
      <w:pPr>
        <w:tabs>
          <w:tab w:val="num" w:pos="720"/>
        </w:tabs>
        <w:ind w:left="720" w:hanging="360"/>
      </w:pPr>
      <w:rPr>
        <w:rFonts w:ascii="Helvetica" w:hAnsi="Helvetica" w:cs="Helvetica"/>
        <w:sz w:val="18"/>
        <w:szCs w:val="18"/>
      </w:rPr>
    </w:lvl>
    <w:lvl w:ilvl="2">
      <w:start w:val="1"/>
      <w:numFmt w:val="decimal"/>
      <w:isLgl/>
      <w:lvlText w:val="%1.%2.%3."/>
      <w:lvlJc w:val="left"/>
      <w:pPr>
        <w:tabs>
          <w:tab w:val="num" w:pos="1080"/>
        </w:tabs>
        <w:ind w:left="1080" w:hanging="720"/>
      </w:pPr>
      <w:rPr>
        <w:rFonts w:ascii="Helvetica" w:hAnsi="Helvetica" w:cs="Helvetica"/>
        <w:sz w:val="18"/>
        <w:szCs w:val="18"/>
      </w:rPr>
    </w:lvl>
    <w:lvl w:ilvl="3">
      <w:start w:val="1"/>
      <w:numFmt w:val="decimal"/>
      <w:isLgl/>
      <w:lvlText w:val="%1.%2.%3.%4."/>
      <w:lvlJc w:val="left"/>
      <w:pPr>
        <w:tabs>
          <w:tab w:val="num" w:pos="1080"/>
        </w:tabs>
        <w:ind w:left="1080" w:hanging="720"/>
      </w:pPr>
      <w:rPr>
        <w:rFonts w:ascii="Helvetica" w:hAnsi="Helvetica" w:cs="Helvetica"/>
        <w:sz w:val="18"/>
        <w:szCs w:val="18"/>
      </w:rPr>
    </w:lvl>
    <w:lvl w:ilvl="4">
      <w:start w:val="1"/>
      <w:numFmt w:val="decimal"/>
      <w:isLgl/>
      <w:lvlText w:val="%1.%2.%3.%4.%5."/>
      <w:lvlJc w:val="left"/>
      <w:pPr>
        <w:tabs>
          <w:tab w:val="num" w:pos="1440"/>
        </w:tabs>
        <w:ind w:left="1440" w:hanging="1080"/>
      </w:pPr>
      <w:rPr>
        <w:rFonts w:ascii="Helvetica" w:hAnsi="Helvetica" w:cs="Helvetica"/>
        <w:sz w:val="18"/>
        <w:szCs w:val="18"/>
      </w:rPr>
    </w:lvl>
    <w:lvl w:ilvl="5">
      <w:start w:val="1"/>
      <w:numFmt w:val="decimal"/>
      <w:isLgl/>
      <w:lvlText w:val="%1.%2.%3.%4.%5.%6."/>
      <w:lvlJc w:val="left"/>
      <w:pPr>
        <w:tabs>
          <w:tab w:val="num" w:pos="1440"/>
        </w:tabs>
        <w:ind w:left="1440" w:hanging="1080"/>
      </w:pPr>
      <w:rPr>
        <w:rFonts w:ascii="Helvetica" w:hAnsi="Helvetica" w:cs="Helvetica"/>
        <w:sz w:val="18"/>
        <w:szCs w:val="18"/>
      </w:rPr>
    </w:lvl>
    <w:lvl w:ilvl="6">
      <w:start w:val="1"/>
      <w:numFmt w:val="decimal"/>
      <w:isLgl/>
      <w:lvlText w:val="%1.%2.%3.%4.%5.%6.%7."/>
      <w:lvlJc w:val="left"/>
      <w:pPr>
        <w:tabs>
          <w:tab w:val="num" w:pos="1800"/>
        </w:tabs>
        <w:ind w:left="1800" w:hanging="1440"/>
      </w:pPr>
      <w:rPr>
        <w:rFonts w:ascii="Helvetica" w:hAnsi="Helvetica" w:cs="Helvetica"/>
        <w:sz w:val="18"/>
        <w:szCs w:val="18"/>
      </w:rPr>
    </w:lvl>
    <w:lvl w:ilvl="7">
      <w:start w:val="1"/>
      <w:numFmt w:val="decimal"/>
      <w:isLgl/>
      <w:lvlText w:val="%1.%2.%3.%4.%5.%6.%7.%8."/>
      <w:lvlJc w:val="left"/>
      <w:pPr>
        <w:tabs>
          <w:tab w:val="num" w:pos="1800"/>
        </w:tabs>
        <w:ind w:left="1800" w:hanging="1440"/>
      </w:pPr>
      <w:rPr>
        <w:rFonts w:ascii="Helvetica" w:hAnsi="Helvetica" w:cs="Helvetica"/>
        <w:sz w:val="18"/>
        <w:szCs w:val="18"/>
      </w:rPr>
    </w:lvl>
    <w:lvl w:ilvl="8">
      <w:start w:val="1"/>
      <w:numFmt w:val="decimal"/>
      <w:isLgl/>
      <w:lvlText w:val="%1.%2.%3.%4.%5.%6.%7.%8.%9."/>
      <w:lvlJc w:val="left"/>
      <w:pPr>
        <w:tabs>
          <w:tab w:val="num" w:pos="2160"/>
        </w:tabs>
        <w:ind w:left="2160" w:hanging="1800"/>
      </w:pPr>
      <w:rPr>
        <w:rFonts w:ascii="Helvetica" w:hAnsi="Helvetica" w:cs="Helvetica"/>
        <w:sz w:val="18"/>
        <w:szCs w:val="18"/>
      </w:rPr>
    </w:lvl>
  </w:abstractNum>
  <w:abstractNum w:abstractNumId="11" w15:restartNumberingAfterBreak="0">
    <w:nsid w:val="22E1497E"/>
    <w:multiLevelType w:val="multilevel"/>
    <w:tmpl w:val="2F2C5E4C"/>
    <w:lvl w:ilvl="0">
      <w:start w:val="1"/>
      <w:numFmt w:val="decimal"/>
      <w:lvlText w:val="%1."/>
      <w:lvlJc w:val="left"/>
      <w:pPr>
        <w:tabs>
          <w:tab w:val="num" w:pos="360"/>
        </w:tabs>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25100D79"/>
    <w:multiLevelType w:val="multilevel"/>
    <w:tmpl w:val="D8EC649E"/>
    <w:lvl w:ilvl="0">
      <w:start w:val="4"/>
      <w:numFmt w:val="decimal"/>
      <w:lvlText w:val="%1."/>
      <w:lvlJc w:val="left"/>
      <w:pPr>
        <w:tabs>
          <w:tab w:val="num" w:pos="720"/>
        </w:tabs>
        <w:ind w:left="720" w:hanging="360"/>
      </w:pPr>
      <w:rPr>
        <w:rFonts w:hint="default"/>
        <w:sz w:val="28"/>
        <w:szCs w:val="28"/>
      </w:rPr>
    </w:lvl>
    <w:lvl w:ilvl="1">
      <w:start w:val="1"/>
      <w:numFmt w:val="decimal"/>
      <w:isLgl/>
      <w:lvlText w:val="%1.%2."/>
      <w:lvlJc w:val="left"/>
      <w:pPr>
        <w:tabs>
          <w:tab w:val="num" w:pos="1080"/>
        </w:tabs>
        <w:ind w:left="1080" w:hanging="720"/>
      </w:pPr>
      <w:rPr>
        <w:rFonts w:ascii="Helvetica-Bold" w:hAnsi="Helvetica-Bold" w:cs="Helvetica-Bold" w:hint="default"/>
        <w:b/>
      </w:rPr>
    </w:lvl>
    <w:lvl w:ilvl="2">
      <w:start w:val="1"/>
      <w:numFmt w:val="decimal"/>
      <w:isLgl/>
      <w:lvlText w:val="%1.%2.%3."/>
      <w:lvlJc w:val="left"/>
      <w:pPr>
        <w:tabs>
          <w:tab w:val="num" w:pos="1080"/>
        </w:tabs>
        <w:ind w:left="1080" w:hanging="720"/>
      </w:pPr>
      <w:rPr>
        <w:rFonts w:ascii="Helvetica-Bold" w:hAnsi="Helvetica-Bold" w:cs="Helvetica-Bold" w:hint="default"/>
        <w:b/>
      </w:rPr>
    </w:lvl>
    <w:lvl w:ilvl="3">
      <w:start w:val="1"/>
      <w:numFmt w:val="decimal"/>
      <w:isLgl/>
      <w:lvlText w:val="%1.%2.%3.%4."/>
      <w:lvlJc w:val="left"/>
      <w:pPr>
        <w:tabs>
          <w:tab w:val="num" w:pos="1440"/>
        </w:tabs>
        <w:ind w:left="1440" w:hanging="1080"/>
      </w:pPr>
      <w:rPr>
        <w:rFonts w:ascii="Helvetica-Bold" w:hAnsi="Helvetica-Bold" w:cs="Helvetica-Bold" w:hint="default"/>
        <w:b/>
      </w:rPr>
    </w:lvl>
    <w:lvl w:ilvl="4">
      <w:start w:val="1"/>
      <w:numFmt w:val="decimal"/>
      <w:isLgl/>
      <w:lvlText w:val="%1.%2.%3.%4.%5."/>
      <w:lvlJc w:val="left"/>
      <w:pPr>
        <w:tabs>
          <w:tab w:val="num" w:pos="1440"/>
        </w:tabs>
        <w:ind w:left="1440" w:hanging="1080"/>
      </w:pPr>
      <w:rPr>
        <w:rFonts w:ascii="Helvetica-Bold" w:hAnsi="Helvetica-Bold" w:cs="Helvetica-Bold" w:hint="default"/>
        <w:b/>
      </w:rPr>
    </w:lvl>
    <w:lvl w:ilvl="5">
      <w:start w:val="1"/>
      <w:numFmt w:val="decimal"/>
      <w:isLgl/>
      <w:lvlText w:val="%1.%2.%3.%4.%5.%6."/>
      <w:lvlJc w:val="left"/>
      <w:pPr>
        <w:tabs>
          <w:tab w:val="num" w:pos="1800"/>
        </w:tabs>
        <w:ind w:left="1800" w:hanging="1440"/>
      </w:pPr>
      <w:rPr>
        <w:rFonts w:ascii="Helvetica-Bold" w:hAnsi="Helvetica-Bold" w:cs="Helvetica-Bold" w:hint="default"/>
        <w:b/>
      </w:rPr>
    </w:lvl>
    <w:lvl w:ilvl="6">
      <w:start w:val="1"/>
      <w:numFmt w:val="decimal"/>
      <w:isLgl/>
      <w:lvlText w:val="%1.%2.%3.%4.%5.%6.%7."/>
      <w:lvlJc w:val="left"/>
      <w:pPr>
        <w:tabs>
          <w:tab w:val="num" w:pos="1800"/>
        </w:tabs>
        <w:ind w:left="1800" w:hanging="1440"/>
      </w:pPr>
      <w:rPr>
        <w:rFonts w:ascii="Helvetica-Bold" w:hAnsi="Helvetica-Bold" w:cs="Helvetica-Bold" w:hint="default"/>
        <w:b/>
      </w:rPr>
    </w:lvl>
    <w:lvl w:ilvl="7">
      <w:start w:val="1"/>
      <w:numFmt w:val="decimal"/>
      <w:isLgl/>
      <w:lvlText w:val="%1.%2.%3.%4.%5.%6.%7.%8."/>
      <w:lvlJc w:val="left"/>
      <w:pPr>
        <w:tabs>
          <w:tab w:val="num" w:pos="2160"/>
        </w:tabs>
        <w:ind w:left="2160" w:hanging="1800"/>
      </w:pPr>
      <w:rPr>
        <w:rFonts w:ascii="Helvetica-Bold" w:hAnsi="Helvetica-Bold" w:cs="Helvetica-Bold" w:hint="default"/>
        <w:b/>
      </w:rPr>
    </w:lvl>
    <w:lvl w:ilvl="8">
      <w:start w:val="1"/>
      <w:numFmt w:val="decimal"/>
      <w:isLgl/>
      <w:lvlText w:val="%1.%2.%3.%4.%5.%6.%7.%8.%9."/>
      <w:lvlJc w:val="left"/>
      <w:pPr>
        <w:tabs>
          <w:tab w:val="num" w:pos="2160"/>
        </w:tabs>
        <w:ind w:left="2160" w:hanging="1800"/>
      </w:pPr>
      <w:rPr>
        <w:rFonts w:ascii="Helvetica-Bold" w:hAnsi="Helvetica-Bold" w:cs="Helvetica-Bold" w:hint="default"/>
        <w:b/>
      </w:rPr>
    </w:lvl>
  </w:abstractNum>
  <w:abstractNum w:abstractNumId="13" w15:restartNumberingAfterBreak="0">
    <w:nsid w:val="25870226"/>
    <w:multiLevelType w:val="multilevel"/>
    <w:tmpl w:val="063FA86D"/>
    <w:lvl w:ilvl="0">
      <w:start w:val="1"/>
      <w:numFmt w:val="lowerLetter"/>
      <w:lvlText w:val="%1)"/>
      <w:lvlJc w:val="left"/>
      <w:pPr>
        <w:tabs>
          <w:tab w:val="num" w:pos="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27760B1E"/>
    <w:multiLevelType w:val="multilevel"/>
    <w:tmpl w:val="5FE43572"/>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15:restartNumberingAfterBreak="0">
    <w:nsid w:val="2ACFD916"/>
    <w:multiLevelType w:val="multilevel"/>
    <w:tmpl w:val="3F591B04"/>
    <w:lvl w:ilvl="0">
      <w:start w:val="1"/>
      <w:numFmt w:val="decimal"/>
      <w:lvlText w:val="%1."/>
      <w:lvlJc w:val="left"/>
      <w:pPr>
        <w:tabs>
          <w:tab w:val="num" w:pos="360"/>
        </w:tabs>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36C67E87"/>
    <w:multiLevelType w:val="multilevel"/>
    <w:tmpl w:val="4BA0CFA8"/>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1110"/>
        </w:tabs>
        <w:ind w:left="1110" w:hanging="750"/>
      </w:pPr>
      <w:rPr>
        <w:rFonts w:hint="default"/>
        <w:b/>
      </w:rPr>
    </w:lvl>
    <w:lvl w:ilvl="2">
      <w:start w:val="2"/>
      <w:numFmt w:val="decimal"/>
      <w:isLgl/>
      <w:lvlText w:val="%1.%2.%3."/>
      <w:lvlJc w:val="left"/>
      <w:pPr>
        <w:tabs>
          <w:tab w:val="num" w:pos="1110"/>
        </w:tabs>
        <w:ind w:left="1110" w:hanging="75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7" w15:restartNumberingAfterBreak="0">
    <w:nsid w:val="3B903549"/>
    <w:multiLevelType w:val="multilevel"/>
    <w:tmpl w:val="0D24823E"/>
    <w:lvl w:ilvl="0">
      <w:start w:val="2"/>
      <w:numFmt w:val="decimal"/>
      <w:lvlText w:val="%1."/>
      <w:lvlJc w:val="left"/>
      <w:pPr>
        <w:tabs>
          <w:tab w:val="num" w:pos="825"/>
        </w:tabs>
        <w:ind w:left="825" w:hanging="465"/>
      </w:pPr>
      <w:rPr>
        <w:rFonts w:hint="default"/>
      </w:rPr>
    </w:lvl>
    <w:lvl w:ilvl="1">
      <w:start w:val="2"/>
      <w:numFmt w:val="decimal"/>
      <w:isLgl/>
      <w:lvlText w:val="%1.%2."/>
      <w:lvlJc w:val="left"/>
      <w:pPr>
        <w:tabs>
          <w:tab w:val="num" w:pos="720"/>
        </w:tabs>
        <w:ind w:left="720" w:hanging="360"/>
      </w:pPr>
      <w:rPr>
        <w:rFonts w:ascii="Helvetica" w:hAnsi="Helvetica" w:cs="Helvetica" w:hint="default"/>
        <w:b w:val="0"/>
        <w:sz w:val="18"/>
      </w:rPr>
    </w:lvl>
    <w:lvl w:ilvl="2">
      <w:start w:val="1"/>
      <w:numFmt w:val="decimal"/>
      <w:isLgl/>
      <w:lvlText w:val="%1.%2.%3."/>
      <w:lvlJc w:val="left"/>
      <w:pPr>
        <w:tabs>
          <w:tab w:val="num" w:pos="1080"/>
        </w:tabs>
        <w:ind w:left="1080" w:hanging="720"/>
      </w:pPr>
      <w:rPr>
        <w:rFonts w:ascii="Helvetica" w:hAnsi="Helvetica" w:cs="Helvetica" w:hint="default"/>
        <w:b w:val="0"/>
        <w:sz w:val="18"/>
      </w:rPr>
    </w:lvl>
    <w:lvl w:ilvl="3">
      <w:start w:val="1"/>
      <w:numFmt w:val="decimal"/>
      <w:isLgl/>
      <w:lvlText w:val="%1.%2.%3.%4."/>
      <w:lvlJc w:val="left"/>
      <w:pPr>
        <w:tabs>
          <w:tab w:val="num" w:pos="1080"/>
        </w:tabs>
        <w:ind w:left="1080" w:hanging="720"/>
      </w:pPr>
      <w:rPr>
        <w:rFonts w:ascii="Helvetica" w:hAnsi="Helvetica" w:cs="Helvetica" w:hint="default"/>
        <w:b w:val="0"/>
        <w:sz w:val="18"/>
      </w:rPr>
    </w:lvl>
    <w:lvl w:ilvl="4">
      <w:start w:val="1"/>
      <w:numFmt w:val="decimal"/>
      <w:isLgl/>
      <w:lvlText w:val="%1.%2.%3.%4.%5."/>
      <w:lvlJc w:val="left"/>
      <w:pPr>
        <w:tabs>
          <w:tab w:val="num" w:pos="1440"/>
        </w:tabs>
        <w:ind w:left="1440" w:hanging="1080"/>
      </w:pPr>
      <w:rPr>
        <w:rFonts w:ascii="Helvetica" w:hAnsi="Helvetica" w:cs="Helvetica" w:hint="default"/>
        <w:b w:val="0"/>
        <w:sz w:val="18"/>
      </w:rPr>
    </w:lvl>
    <w:lvl w:ilvl="5">
      <w:start w:val="1"/>
      <w:numFmt w:val="decimal"/>
      <w:isLgl/>
      <w:lvlText w:val="%1.%2.%3.%4.%5.%6."/>
      <w:lvlJc w:val="left"/>
      <w:pPr>
        <w:tabs>
          <w:tab w:val="num" w:pos="1440"/>
        </w:tabs>
        <w:ind w:left="1440" w:hanging="1080"/>
      </w:pPr>
      <w:rPr>
        <w:rFonts w:ascii="Helvetica" w:hAnsi="Helvetica" w:cs="Helvetica" w:hint="default"/>
        <w:b w:val="0"/>
        <w:sz w:val="18"/>
      </w:rPr>
    </w:lvl>
    <w:lvl w:ilvl="6">
      <w:start w:val="1"/>
      <w:numFmt w:val="decimal"/>
      <w:isLgl/>
      <w:lvlText w:val="%1.%2.%3.%4.%5.%6.%7."/>
      <w:lvlJc w:val="left"/>
      <w:pPr>
        <w:tabs>
          <w:tab w:val="num" w:pos="1800"/>
        </w:tabs>
        <w:ind w:left="1800" w:hanging="1440"/>
      </w:pPr>
      <w:rPr>
        <w:rFonts w:ascii="Helvetica" w:hAnsi="Helvetica" w:cs="Helvetica" w:hint="default"/>
        <w:b w:val="0"/>
        <w:sz w:val="18"/>
      </w:rPr>
    </w:lvl>
    <w:lvl w:ilvl="7">
      <w:start w:val="1"/>
      <w:numFmt w:val="decimal"/>
      <w:isLgl/>
      <w:lvlText w:val="%1.%2.%3.%4.%5.%6.%7.%8."/>
      <w:lvlJc w:val="left"/>
      <w:pPr>
        <w:tabs>
          <w:tab w:val="num" w:pos="1800"/>
        </w:tabs>
        <w:ind w:left="1800" w:hanging="1440"/>
      </w:pPr>
      <w:rPr>
        <w:rFonts w:ascii="Helvetica" w:hAnsi="Helvetica" w:cs="Helvetica" w:hint="default"/>
        <w:b w:val="0"/>
        <w:sz w:val="18"/>
      </w:rPr>
    </w:lvl>
    <w:lvl w:ilvl="8">
      <w:start w:val="1"/>
      <w:numFmt w:val="decimal"/>
      <w:isLgl/>
      <w:lvlText w:val="%1.%2.%3.%4.%5.%6.%7.%8.%9."/>
      <w:lvlJc w:val="left"/>
      <w:pPr>
        <w:tabs>
          <w:tab w:val="num" w:pos="2160"/>
        </w:tabs>
        <w:ind w:left="2160" w:hanging="1800"/>
      </w:pPr>
      <w:rPr>
        <w:rFonts w:ascii="Helvetica" w:hAnsi="Helvetica" w:cs="Helvetica" w:hint="default"/>
        <w:b w:val="0"/>
        <w:sz w:val="18"/>
      </w:rPr>
    </w:lvl>
  </w:abstractNum>
  <w:abstractNum w:abstractNumId="18" w15:restartNumberingAfterBreak="0">
    <w:nsid w:val="3D34383E"/>
    <w:multiLevelType w:val="multilevel"/>
    <w:tmpl w:val="EBC2FEB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6123E5"/>
    <w:multiLevelType w:val="multilevel"/>
    <w:tmpl w:val="3E6C4780"/>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42034AA"/>
    <w:multiLevelType w:val="multilevel"/>
    <w:tmpl w:val="5FE43572"/>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Times New Roman" w:hAnsi="Times New Roman" w:cs="Times New Roman"/>
        <w:b/>
        <w:bCs/>
        <w:sz w:val="22"/>
        <w:szCs w:val="22"/>
      </w:rPr>
    </w:lvl>
    <w:lvl w:ilvl="2">
      <w:start w:val="1"/>
      <w:numFmt w:val="decimal"/>
      <w:lvlText w:val="%1.%2.%3"/>
      <w:lvlJc w:val="left"/>
      <w:pPr>
        <w:tabs>
          <w:tab w:val="num" w:pos="720"/>
        </w:tabs>
        <w:ind w:left="720" w:hanging="720"/>
      </w:pPr>
      <w:rPr>
        <w:rFonts w:ascii="Times New Roman" w:hAnsi="Times New Roman" w:cs="Times New Roman"/>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15:restartNumberingAfterBreak="0">
    <w:nsid w:val="48C02006"/>
    <w:multiLevelType w:val="multilevel"/>
    <w:tmpl w:val="95323BA4"/>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3D17A"/>
    <w:multiLevelType w:val="multilevel"/>
    <w:tmpl w:val="088C777E"/>
    <w:lvl w:ilvl="0">
      <w:start w:val="4"/>
      <w:numFmt w:val="decimal"/>
      <w:lvlText w:val="%1."/>
      <w:lvlJc w:val="left"/>
      <w:pPr>
        <w:tabs>
          <w:tab w:val="num" w:pos="360"/>
        </w:tabs>
        <w:ind w:left="720" w:hanging="720"/>
      </w:pPr>
      <w:rPr>
        <w:rFonts w:ascii="Times New Roman" w:hAnsi="Times New Roman" w:cs="Times New Roman"/>
        <w:b/>
        <w:bCs/>
        <w:sz w:val="24"/>
        <w:szCs w:val="24"/>
      </w:rPr>
    </w:lvl>
    <w:lvl w:ilvl="1">
      <w:start w:val="1"/>
      <w:numFmt w:val="decimal"/>
      <w:isLgl/>
      <w:lvlText w:val="%1.%2."/>
      <w:lvlJc w:val="left"/>
      <w:pPr>
        <w:tabs>
          <w:tab w:val="num" w:pos="360"/>
        </w:tabs>
      </w:pPr>
      <w:rPr>
        <w:rFonts w:ascii="Helvetica-Bold" w:hAnsi="Helvetica-Bold" w:cs="Helvetica-Bold"/>
        <w:b/>
        <w:bCs/>
        <w:sz w:val="20"/>
        <w:szCs w:val="20"/>
      </w:rPr>
    </w:lvl>
    <w:lvl w:ilvl="2">
      <w:start w:val="1"/>
      <w:numFmt w:val="decimal"/>
      <w:isLgl/>
      <w:lvlText w:val="%1.%2.%3."/>
      <w:lvlJc w:val="left"/>
      <w:pPr>
        <w:tabs>
          <w:tab w:val="num" w:pos="1080"/>
        </w:tabs>
        <w:ind w:left="1080" w:hanging="720"/>
      </w:pPr>
      <w:rPr>
        <w:rFonts w:ascii="Helvetica-Bold" w:hAnsi="Helvetica-Bold" w:cs="Helvetica-Bold"/>
        <w:b/>
        <w:bCs/>
        <w:sz w:val="24"/>
        <w:szCs w:val="24"/>
      </w:rPr>
    </w:lvl>
    <w:lvl w:ilvl="3">
      <w:start w:val="1"/>
      <w:numFmt w:val="decimal"/>
      <w:isLgl/>
      <w:lvlText w:val="%1.%2.%3.%4."/>
      <w:lvlJc w:val="left"/>
      <w:pPr>
        <w:tabs>
          <w:tab w:val="num" w:pos="1440"/>
        </w:tabs>
        <w:ind w:left="1440" w:hanging="1080"/>
      </w:pPr>
      <w:rPr>
        <w:rFonts w:ascii="Helvetica-Bold" w:hAnsi="Helvetica-Bold" w:cs="Helvetica-Bold"/>
        <w:b/>
        <w:bCs/>
        <w:sz w:val="24"/>
        <w:szCs w:val="24"/>
      </w:rPr>
    </w:lvl>
    <w:lvl w:ilvl="4">
      <w:start w:val="1"/>
      <w:numFmt w:val="decimal"/>
      <w:isLgl/>
      <w:lvlText w:val="%1.%2.%3.%4.%5."/>
      <w:lvlJc w:val="left"/>
      <w:pPr>
        <w:tabs>
          <w:tab w:val="num" w:pos="1440"/>
        </w:tabs>
        <w:ind w:left="1440" w:hanging="1080"/>
      </w:pPr>
      <w:rPr>
        <w:rFonts w:ascii="Helvetica-Bold" w:hAnsi="Helvetica-Bold" w:cs="Helvetica-Bold"/>
        <w:b/>
        <w:bCs/>
        <w:sz w:val="24"/>
        <w:szCs w:val="24"/>
      </w:rPr>
    </w:lvl>
    <w:lvl w:ilvl="5">
      <w:start w:val="1"/>
      <w:numFmt w:val="decimal"/>
      <w:isLgl/>
      <w:lvlText w:val="%1.%2.%3.%4.%5.%6."/>
      <w:lvlJc w:val="left"/>
      <w:pPr>
        <w:tabs>
          <w:tab w:val="num" w:pos="1800"/>
        </w:tabs>
        <w:ind w:left="1800" w:hanging="1440"/>
      </w:pPr>
      <w:rPr>
        <w:rFonts w:ascii="Helvetica-Bold" w:hAnsi="Helvetica-Bold" w:cs="Helvetica-Bold"/>
        <w:b/>
        <w:bCs/>
        <w:sz w:val="24"/>
        <w:szCs w:val="24"/>
      </w:rPr>
    </w:lvl>
    <w:lvl w:ilvl="6">
      <w:start w:val="1"/>
      <w:numFmt w:val="decimal"/>
      <w:isLgl/>
      <w:lvlText w:val="%1.%2.%3.%4.%5.%6.%7."/>
      <w:lvlJc w:val="left"/>
      <w:pPr>
        <w:tabs>
          <w:tab w:val="num" w:pos="1800"/>
        </w:tabs>
        <w:ind w:left="1800" w:hanging="1440"/>
      </w:pPr>
      <w:rPr>
        <w:rFonts w:ascii="Helvetica-Bold" w:hAnsi="Helvetica-Bold" w:cs="Helvetica-Bold"/>
        <w:b/>
        <w:bCs/>
        <w:sz w:val="24"/>
        <w:szCs w:val="24"/>
      </w:rPr>
    </w:lvl>
    <w:lvl w:ilvl="7">
      <w:start w:val="1"/>
      <w:numFmt w:val="decimal"/>
      <w:isLgl/>
      <w:lvlText w:val="%1.%2.%3.%4.%5.%6.%7.%8."/>
      <w:lvlJc w:val="left"/>
      <w:pPr>
        <w:tabs>
          <w:tab w:val="num" w:pos="2160"/>
        </w:tabs>
        <w:ind w:left="2160" w:hanging="1800"/>
      </w:pPr>
      <w:rPr>
        <w:rFonts w:ascii="Helvetica-Bold" w:hAnsi="Helvetica-Bold" w:cs="Helvetica-Bold"/>
        <w:b/>
        <w:bCs/>
        <w:sz w:val="24"/>
        <w:szCs w:val="24"/>
      </w:rPr>
    </w:lvl>
    <w:lvl w:ilvl="8">
      <w:start w:val="1"/>
      <w:numFmt w:val="decimal"/>
      <w:isLgl/>
      <w:lvlText w:val="%1.%2.%3.%4.%5.%6.%7.%8.%9."/>
      <w:lvlJc w:val="left"/>
      <w:pPr>
        <w:tabs>
          <w:tab w:val="num" w:pos="2160"/>
        </w:tabs>
        <w:ind w:left="2160" w:hanging="1800"/>
      </w:pPr>
      <w:rPr>
        <w:rFonts w:ascii="Helvetica-Bold" w:hAnsi="Helvetica-Bold" w:cs="Helvetica-Bold"/>
        <w:b/>
        <w:bCs/>
        <w:sz w:val="24"/>
        <w:szCs w:val="24"/>
      </w:rPr>
    </w:lvl>
  </w:abstractNum>
  <w:abstractNum w:abstractNumId="23" w15:restartNumberingAfterBreak="0">
    <w:nsid w:val="4E9C573E"/>
    <w:multiLevelType w:val="multilevel"/>
    <w:tmpl w:val="39968E16"/>
    <w:lvl w:ilvl="0">
      <w:start w:val="3"/>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480"/>
        </w:tabs>
        <w:ind w:left="480" w:hanging="480"/>
      </w:pPr>
      <w:rPr>
        <w:rFonts w:ascii="Arial" w:hAnsi="Arial" w:cs="Arial" w:hint="default"/>
        <w:b/>
        <w:bCs/>
        <w:sz w:val="22"/>
        <w:szCs w:val="22"/>
      </w:rPr>
    </w:lvl>
    <w:lvl w:ilvl="2">
      <w:start w:val="1"/>
      <w:numFmt w:val="decimal"/>
      <w:lvlText w:val="%1.%2.%3"/>
      <w:lvlJc w:val="left"/>
      <w:pPr>
        <w:tabs>
          <w:tab w:val="num" w:pos="720"/>
        </w:tabs>
        <w:ind w:left="720" w:hanging="720"/>
      </w:pPr>
      <w:rPr>
        <w:rFonts w:ascii="Arial" w:hAnsi="Arial" w:cs="Arial" w:hint="default"/>
        <w:b/>
        <w:sz w:val="22"/>
        <w:szCs w:val="22"/>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15:restartNumberingAfterBreak="0">
    <w:nsid w:val="58FA47CE"/>
    <w:multiLevelType w:val="multilevel"/>
    <w:tmpl w:val="C9403818"/>
    <w:lvl w:ilvl="0">
      <w:start w:val="3"/>
      <w:numFmt w:val="decimal"/>
      <w:lvlText w:val="%1."/>
      <w:lvlJc w:val="left"/>
      <w:pPr>
        <w:tabs>
          <w:tab w:val="num" w:pos="708"/>
        </w:tabs>
        <w:ind w:left="708" w:hanging="708"/>
      </w:pPr>
      <w:rPr>
        <w:rFonts w:ascii="Arial" w:hAnsi="Arial" w:cs="Arial" w:hint="default"/>
        <w:b/>
        <w:bCs/>
        <w:sz w:val="24"/>
        <w:szCs w:val="24"/>
      </w:rPr>
    </w:lvl>
    <w:lvl w:ilvl="1">
      <w:start w:val="1"/>
      <w:numFmt w:val="decimal"/>
      <w:lvlText w:val="%1.%2."/>
      <w:lvlJc w:val="left"/>
      <w:pPr>
        <w:tabs>
          <w:tab w:val="num" w:pos="720"/>
        </w:tabs>
        <w:ind w:left="720" w:hanging="720"/>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440"/>
        </w:tabs>
        <w:ind w:left="1440" w:hanging="144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800"/>
        </w:tabs>
        <w:ind w:left="1800" w:hanging="180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abstractNum w:abstractNumId="25" w15:restartNumberingAfterBreak="0">
    <w:nsid w:val="6660466F"/>
    <w:multiLevelType w:val="hybridMultilevel"/>
    <w:tmpl w:val="5822A6F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6E1AF14"/>
    <w:multiLevelType w:val="multilevel"/>
    <w:tmpl w:val="65722769"/>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6E50511C"/>
    <w:multiLevelType w:val="multilevel"/>
    <w:tmpl w:val="AA284BB8"/>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E5A5295"/>
    <w:multiLevelType w:val="hybridMultilevel"/>
    <w:tmpl w:val="9CBA0D9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723260D6"/>
    <w:multiLevelType w:val="multilevel"/>
    <w:tmpl w:val="3695CFC4"/>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15:restartNumberingAfterBreak="0">
    <w:nsid w:val="7B5B21C2"/>
    <w:multiLevelType w:val="hybridMultilevel"/>
    <w:tmpl w:val="85FECF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F73C2DE"/>
    <w:multiLevelType w:val="multilevel"/>
    <w:tmpl w:val="7A8CF09C"/>
    <w:lvl w:ilvl="0">
      <w:start w:val="3"/>
      <w:numFmt w:val="decimal"/>
      <w:lvlText w:val="%1."/>
      <w:lvlJc w:val="left"/>
      <w:pPr>
        <w:tabs>
          <w:tab w:val="num" w:pos="708"/>
        </w:tabs>
        <w:ind w:left="708" w:hanging="708"/>
      </w:pPr>
      <w:rPr>
        <w:rFonts w:ascii="Arial" w:hAnsi="Arial" w:cs="Arial" w:hint="default"/>
        <w:b/>
        <w:bCs/>
        <w:sz w:val="28"/>
        <w:szCs w:val="28"/>
      </w:rPr>
    </w:lvl>
    <w:lvl w:ilvl="1">
      <w:start w:val="1"/>
      <w:numFmt w:val="decimal"/>
      <w:lvlText w:val="%1.%2."/>
      <w:lvlJc w:val="left"/>
      <w:pPr>
        <w:tabs>
          <w:tab w:val="num" w:pos="720"/>
        </w:tabs>
        <w:ind w:left="720" w:hanging="720"/>
      </w:pPr>
      <w:rPr>
        <w:rFonts w:ascii="Arial" w:hAnsi="Arial" w:cs="Arial" w:hint="default"/>
        <w:b/>
        <w:bCs/>
        <w:sz w:val="22"/>
        <w:szCs w:val="22"/>
      </w:rPr>
    </w:lvl>
    <w:lvl w:ilvl="2">
      <w:start w:val="1"/>
      <w:numFmt w:val="decimal"/>
      <w:lvlText w:val="%1.%2.%3."/>
      <w:lvlJc w:val="left"/>
      <w:pPr>
        <w:tabs>
          <w:tab w:val="num" w:pos="720"/>
        </w:tabs>
        <w:ind w:left="720" w:hanging="720"/>
      </w:pPr>
      <w:rPr>
        <w:rFonts w:ascii="Times New Roman" w:hAnsi="Times New Roman" w:cs="Times New Roman"/>
        <w:b/>
        <w:bCs/>
        <w:sz w:val="24"/>
        <w:szCs w:val="24"/>
      </w:rPr>
    </w:lvl>
    <w:lvl w:ilvl="3">
      <w:start w:val="1"/>
      <w:numFmt w:val="decimal"/>
      <w:lvlText w:val="%1.%2.%3.%4."/>
      <w:lvlJc w:val="left"/>
      <w:pPr>
        <w:tabs>
          <w:tab w:val="num" w:pos="1080"/>
        </w:tabs>
        <w:ind w:left="1080" w:hanging="1080"/>
      </w:pPr>
      <w:rPr>
        <w:rFonts w:ascii="Times New Roman" w:hAnsi="Times New Roman" w:cs="Times New Roman"/>
        <w:b/>
        <w:bCs/>
        <w:sz w:val="24"/>
        <w:szCs w:val="24"/>
      </w:rPr>
    </w:lvl>
    <w:lvl w:ilvl="4">
      <w:start w:val="1"/>
      <w:numFmt w:val="decimal"/>
      <w:lvlText w:val="%1.%2.%3.%4.%5."/>
      <w:lvlJc w:val="left"/>
      <w:pPr>
        <w:tabs>
          <w:tab w:val="num" w:pos="1080"/>
        </w:tabs>
        <w:ind w:left="1080" w:hanging="1080"/>
      </w:pPr>
      <w:rPr>
        <w:rFonts w:ascii="Times New Roman" w:hAnsi="Times New Roman" w:cs="Times New Roman"/>
        <w:b/>
        <w:bCs/>
        <w:sz w:val="24"/>
        <w:szCs w:val="24"/>
      </w:rPr>
    </w:lvl>
    <w:lvl w:ilvl="5">
      <w:start w:val="1"/>
      <w:numFmt w:val="decimal"/>
      <w:lvlText w:val="%1.%2.%3.%4.%5.%6."/>
      <w:lvlJc w:val="left"/>
      <w:pPr>
        <w:tabs>
          <w:tab w:val="num" w:pos="1440"/>
        </w:tabs>
        <w:ind w:left="1440" w:hanging="1440"/>
      </w:pPr>
      <w:rPr>
        <w:rFonts w:ascii="Times New Roman" w:hAnsi="Times New Roman" w:cs="Times New Roman"/>
        <w:b/>
        <w:bCs/>
        <w:sz w:val="24"/>
        <w:szCs w:val="24"/>
      </w:rPr>
    </w:lvl>
    <w:lvl w:ilvl="6">
      <w:start w:val="1"/>
      <w:numFmt w:val="decimal"/>
      <w:lvlText w:val="%1.%2.%3.%4.%5.%6.%7."/>
      <w:lvlJc w:val="left"/>
      <w:pPr>
        <w:tabs>
          <w:tab w:val="num" w:pos="1440"/>
        </w:tabs>
        <w:ind w:left="1440" w:hanging="1440"/>
      </w:pPr>
      <w:rPr>
        <w:rFonts w:ascii="Times New Roman" w:hAnsi="Times New Roman" w:cs="Times New Roman"/>
        <w:b/>
        <w:bCs/>
        <w:sz w:val="24"/>
        <w:szCs w:val="24"/>
      </w:rPr>
    </w:lvl>
    <w:lvl w:ilvl="7">
      <w:start w:val="1"/>
      <w:numFmt w:val="decimal"/>
      <w:lvlText w:val="%1.%2.%3.%4.%5.%6.%7.%8."/>
      <w:lvlJc w:val="left"/>
      <w:pPr>
        <w:tabs>
          <w:tab w:val="num" w:pos="1800"/>
        </w:tabs>
        <w:ind w:left="1800" w:hanging="1800"/>
      </w:pPr>
      <w:rPr>
        <w:rFonts w:ascii="Times New Roman" w:hAnsi="Times New Roman" w:cs="Times New Roman"/>
        <w:b/>
        <w:bCs/>
        <w:sz w:val="24"/>
        <w:szCs w:val="24"/>
      </w:rPr>
    </w:lvl>
    <w:lvl w:ilvl="8">
      <w:start w:val="1"/>
      <w:numFmt w:val="decimal"/>
      <w:lvlText w:val="%1.%2.%3.%4.%5.%6.%7.%8.%9."/>
      <w:lvlJc w:val="left"/>
      <w:pPr>
        <w:tabs>
          <w:tab w:val="num" w:pos="1800"/>
        </w:tabs>
        <w:ind w:left="1800" w:hanging="1800"/>
      </w:pPr>
      <w:rPr>
        <w:rFonts w:ascii="Times New Roman" w:hAnsi="Times New Roman" w:cs="Times New Roman"/>
        <w:b/>
        <w:bCs/>
        <w:sz w:val="24"/>
        <w:szCs w:val="24"/>
      </w:rPr>
    </w:lvl>
  </w:abstractNum>
  <w:num w:numId="1" w16cid:durableId="380902473">
    <w:abstractNumId w:val="21"/>
  </w:num>
  <w:num w:numId="2" w16cid:durableId="1628052066">
    <w:abstractNumId w:val="2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4795399">
    <w:abstractNumId w:val="31"/>
  </w:num>
  <w:num w:numId="4" w16cid:durableId="1276328661">
    <w:abstractNumId w:val="23"/>
  </w:num>
  <w:num w:numId="5" w16cid:durableId="1217353041">
    <w:abstractNumId w:val="9"/>
  </w:num>
  <w:num w:numId="6" w16cid:durableId="1406877897">
    <w:abstractNumId w:val="19"/>
  </w:num>
  <w:num w:numId="7" w16cid:durableId="437331009">
    <w:abstractNumId w:val="27"/>
  </w:num>
  <w:num w:numId="8" w16cid:durableId="2057314485">
    <w:abstractNumId w:val="12"/>
  </w:num>
  <w:num w:numId="9" w16cid:durableId="2129735586">
    <w:abstractNumId w:val="30"/>
  </w:num>
  <w:num w:numId="10" w16cid:durableId="118963675">
    <w:abstractNumId w:val="16"/>
  </w:num>
  <w:num w:numId="11" w16cid:durableId="808981202">
    <w:abstractNumId w:val="28"/>
  </w:num>
  <w:num w:numId="12" w16cid:durableId="678191890">
    <w:abstractNumId w:val="8"/>
  </w:num>
  <w:num w:numId="13" w16cid:durableId="103036235">
    <w:abstractNumId w:val="14"/>
  </w:num>
  <w:num w:numId="14" w16cid:durableId="818961208">
    <w:abstractNumId w:val="20"/>
  </w:num>
  <w:num w:numId="15" w16cid:durableId="1190072132">
    <w:abstractNumId w:val="24"/>
  </w:num>
  <w:num w:numId="16" w16cid:durableId="1634871266">
    <w:abstractNumId w:val="5"/>
  </w:num>
  <w:num w:numId="17" w16cid:durableId="1198661018">
    <w:abstractNumId w:val="0"/>
  </w:num>
  <w:num w:numId="18" w16cid:durableId="1556742292">
    <w:abstractNumId w:val="29"/>
  </w:num>
  <w:num w:numId="19" w16cid:durableId="1296906705">
    <w:abstractNumId w:val="17"/>
  </w:num>
  <w:num w:numId="20" w16cid:durableId="1001011784">
    <w:abstractNumId w:val="6"/>
  </w:num>
  <w:num w:numId="21" w16cid:durableId="748190043">
    <w:abstractNumId w:val="7"/>
  </w:num>
  <w:num w:numId="22" w16cid:durableId="1720517553">
    <w:abstractNumId w:val="13"/>
  </w:num>
  <w:num w:numId="23" w16cid:durableId="1120607514">
    <w:abstractNumId w:val="1"/>
  </w:num>
  <w:num w:numId="24" w16cid:durableId="403114903">
    <w:abstractNumId w:val="10"/>
  </w:num>
  <w:num w:numId="25" w16cid:durableId="1185091868">
    <w:abstractNumId w:val="22"/>
  </w:num>
  <w:num w:numId="26" w16cid:durableId="138764657">
    <w:abstractNumId w:val="2"/>
  </w:num>
  <w:num w:numId="27" w16cid:durableId="2144694069">
    <w:abstractNumId w:val="3"/>
  </w:num>
  <w:num w:numId="28" w16cid:durableId="396512068">
    <w:abstractNumId w:val="26"/>
  </w:num>
  <w:num w:numId="29" w16cid:durableId="1058473084">
    <w:abstractNumId w:val="25"/>
  </w:num>
  <w:num w:numId="30" w16cid:durableId="733821169">
    <w:abstractNumId w:val="18"/>
  </w:num>
  <w:num w:numId="31" w16cid:durableId="729621454">
    <w:abstractNumId w:val="4"/>
  </w:num>
  <w:num w:numId="32" w16cid:durableId="1062826315">
    <w:abstractNumId w:val="11"/>
  </w:num>
  <w:num w:numId="33" w16cid:durableId="3901590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05C16"/>
    <w:rsid w:val="0000684D"/>
    <w:rsid w:val="00006E4E"/>
    <w:rsid w:val="0001109D"/>
    <w:rsid w:val="00020E95"/>
    <w:rsid w:val="00026019"/>
    <w:rsid w:val="0003117B"/>
    <w:rsid w:val="000410DA"/>
    <w:rsid w:val="00044F5D"/>
    <w:rsid w:val="0004619F"/>
    <w:rsid w:val="000519E3"/>
    <w:rsid w:val="00053E03"/>
    <w:rsid w:val="00067B14"/>
    <w:rsid w:val="00070C9A"/>
    <w:rsid w:val="00080AD7"/>
    <w:rsid w:val="00085465"/>
    <w:rsid w:val="00086B6B"/>
    <w:rsid w:val="0009047A"/>
    <w:rsid w:val="00091232"/>
    <w:rsid w:val="00096B19"/>
    <w:rsid w:val="00097BD9"/>
    <w:rsid w:val="000A206A"/>
    <w:rsid w:val="000C06C7"/>
    <w:rsid w:val="000C1DA0"/>
    <w:rsid w:val="000C5955"/>
    <w:rsid w:val="000C6646"/>
    <w:rsid w:val="000D64C2"/>
    <w:rsid w:val="000E041C"/>
    <w:rsid w:val="000E11FE"/>
    <w:rsid w:val="000E229B"/>
    <w:rsid w:val="000E2437"/>
    <w:rsid w:val="000E2500"/>
    <w:rsid w:val="000E2623"/>
    <w:rsid w:val="000E5610"/>
    <w:rsid w:val="000F0EC7"/>
    <w:rsid w:val="000F20FC"/>
    <w:rsid w:val="00100A31"/>
    <w:rsid w:val="001119A3"/>
    <w:rsid w:val="00114BB4"/>
    <w:rsid w:val="001157BD"/>
    <w:rsid w:val="001218BA"/>
    <w:rsid w:val="00134771"/>
    <w:rsid w:val="001371A7"/>
    <w:rsid w:val="00143D4E"/>
    <w:rsid w:val="00145E1D"/>
    <w:rsid w:val="00157C9C"/>
    <w:rsid w:val="00162BFD"/>
    <w:rsid w:val="001643B6"/>
    <w:rsid w:val="00165E64"/>
    <w:rsid w:val="00166248"/>
    <w:rsid w:val="00171256"/>
    <w:rsid w:val="0018143D"/>
    <w:rsid w:val="001846D2"/>
    <w:rsid w:val="00190259"/>
    <w:rsid w:val="00190CB7"/>
    <w:rsid w:val="001B1D80"/>
    <w:rsid w:val="001C586A"/>
    <w:rsid w:val="001E3783"/>
    <w:rsid w:val="001E52CD"/>
    <w:rsid w:val="001F13D3"/>
    <w:rsid w:val="001F42BA"/>
    <w:rsid w:val="001F5021"/>
    <w:rsid w:val="00201888"/>
    <w:rsid w:val="002063CC"/>
    <w:rsid w:val="00207D52"/>
    <w:rsid w:val="002169E4"/>
    <w:rsid w:val="00221459"/>
    <w:rsid w:val="00222963"/>
    <w:rsid w:val="00225D2C"/>
    <w:rsid w:val="002266BF"/>
    <w:rsid w:val="002372C1"/>
    <w:rsid w:val="002401B7"/>
    <w:rsid w:val="00246A41"/>
    <w:rsid w:val="00247BEE"/>
    <w:rsid w:val="0025412E"/>
    <w:rsid w:val="00260D0D"/>
    <w:rsid w:val="002611E0"/>
    <w:rsid w:val="0026383A"/>
    <w:rsid w:val="00281838"/>
    <w:rsid w:val="002830CC"/>
    <w:rsid w:val="002A1D3E"/>
    <w:rsid w:val="002A354F"/>
    <w:rsid w:val="002A6169"/>
    <w:rsid w:val="002A78FC"/>
    <w:rsid w:val="002B2248"/>
    <w:rsid w:val="002C37AA"/>
    <w:rsid w:val="002C4E23"/>
    <w:rsid w:val="002D68EA"/>
    <w:rsid w:val="002E6099"/>
    <w:rsid w:val="002E7991"/>
    <w:rsid w:val="002E7F14"/>
    <w:rsid w:val="002F480C"/>
    <w:rsid w:val="002F5C3B"/>
    <w:rsid w:val="003006F1"/>
    <w:rsid w:val="00307BB5"/>
    <w:rsid w:val="00320EE9"/>
    <w:rsid w:val="003213C9"/>
    <w:rsid w:val="0032432E"/>
    <w:rsid w:val="00324727"/>
    <w:rsid w:val="003247C7"/>
    <w:rsid w:val="00327B72"/>
    <w:rsid w:val="0033398F"/>
    <w:rsid w:val="00340BEC"/>
    <w:rsid w:val="00341BC8"/>
    <w:rsid w:val="00341E57"/>
    <w:rsid w:val="00362BFD"/>
    <w:rsid w:val="003638E2"/>
    <w:rsid w:val="00370E2C"/>
    <w:rsid w:val="003760C6"/>
    <w:rsid w:val="00387DCF"/>
    <w:rsid w:val="003901E6"/>
    <w:rsid w:val="00391BF7"/>
    <w:rsid w:val="00393A20"/>
    <w:rsid w:val="003A3A29"/>
    <w:rsid w:val="003A6B9F"/>
    <w:rsid w:val="003C1553"/>
    <w:rsid w:val="003D131E"/>
    <w:rsid w:val="003D484B"/>
    <w:rsid w:val="003E3018"/>
    <w:rsid w:val="003E3D95"/>
    <w:rsid w:val="003F03EA"/>
    <w:rsid w:val="003F1EDB"/>
    <w:rsid w:val="003F279B"/>
    <w:rsid w:val="003F3036"/>
    <w:rsid w:val="003F3394"/>
    <w:rsid w:val="003F5114"/>
    <w:rsid w:val="003F7D79"/>
    <w:rsid w:val="00413CB7"/>
    <w:rsid w:val="00413FF9"/>
    <w:rsid w:val="00414CFA"/>
    <w:rsid w:val="0042217B"/>
    <w:rsid w:val="00426430"/>
    <w:rsid w:val="00433F4C"/>
    <w:rsid w:val="0043549F"/>
    <w:rsid w:val="004361BD"/>
    <w:rsid w:val="00436EA0"/>
    <w:rsid w:val="00444790"/>
    <w:rsid w:val="00445E47"/>
    <w:rsid w:val="00447F1A"/>
    <w:rsid w:val="00460359"/>
    <w:rsid w:val="00476E08"/>
    <w:rsid w:val="00477DEE"/>
    <w:rsid w:val="00480A2E"/>
    <w:rsid w:val="0049242C"/>
    <w:rsid w:val="00495DD5"/>
    <w:rsid w:val="004B43F7"/>
    <w:rsid w:val="004B6B8E"/>
    <w:rsid w:val="004D0ADC"/>
    <w:rsid w:val="004D5BAF"/>
    <w:rsid w:val="004E078C"/>
    <w:rsid w:val="004E190A"/>
    <w:rsid w:val="004E1AFF"/>
    <w:rsid w:val="004E2009"/>
    <w:rsid w:val="004E3DFE"/>
    <w:rsid w:val="004F20D4"/>
    <w:rsid w:val="004F2194"/>
    <w:rsid w:val="004F233E"/>
    <w:rsid w:val="004F76E0"/>
    <w:rsid w:val="0050083D"/>
    <w:rsid w:val="00504C23"/>
    <w:rsid w:val="0051069A"/>
    <w:rsid w:val="005146AB"/>
    <w:rsid w:val="00514F5C"/>
    <w:rsid w:val="00523E59"/>
    <w:rsid w:val="005316C3"/>
    <w:rsid w:val="00534BCB"/>
    <w:rsid w:val="00534ED6"/>
    <w:rsid w:val="00544052"/>
    <w:rsid w:val="00554913"/>
    <w:rsid w:val="0055541F"/>
    <w:rsid w:val="00556441"/>
    <w:rsid w:val="0056234E"/>
    <w:rsid w:val="00562DEF"/>
    <w:rsid w:val="005779F0"/>
    <w:rsid w:val="00584FBB"/>
    <w:rsid w:val="005B4420"/>
    <w:rsid w:val="005C2178"/>
    <w:rsid w:val="005C50B9"/>
    <w:rsid w:val="005C613F"/>
    <w:rsid w:val="005D3015"/>
    <w:rsid w:val="005F4BC3"/>
    <w:rsid w:val="00601553"/>
    <w:rsid w:val="0060672D"/>
    <w:rsid w:val="0060718C"/>
    <w:rsid w:val="00615E7A"/>
    <w:rsid w:val="006240C9"/>
    <w:rsid w:val="00625532"/>
    <w:rsid w:val="00625BFB"/>
    <w:rsid w:val="00631B85"/>
    <w:rsid w:val="006346AE"/>
    <w:rsid w:val="00641A37"/>
    <w:rsid w:val="00650579"/>
    <w:rsid w:val="0065100F"/>
    <w:rsid w:val="006556D4"/>
    <w:rsid w:val="006774E6"/>
    <w:rsid w:val="00681499"/>
    <w:rsid w:val="00682B33"/>
    <w:rsid w:val="00685329"/>
    <w:rsid w:val="006A20F2"/>
    <w:rsid w:val="006A5793"/>
    <w:rsid w:val="006A769C"/>
    <w:rsid w:val="006B323B"/>
    <w:rsid w:val="006C073F"/>
    <w:rsid w:val="006C4F66"/>
    <w:rsid w:val="006D0DB9"/>
    <w:rsid w:val="006D7634"/>
    <w:rsid w:val="006E17F1"/>
    <w:rsid w:val="006E4F5A"/>
    <w:rsid w:val="006E7489"/>
    <w:rsid w:val="00702167"/>
    <w:rsid w:val="00710B2A"/>
    <w:rsid w:val="00715389"/>
    <w:rsid w:val="00720113"/>
    <w:rsid w:val="00725C83"/>
    <w:rsid w:val="00740BE6"/>
    <w:rsid w:val="00742EE9"/>
    <w:rsid w:val="00744788"/>
    <w:rsid w:val="00744FEF"/>
    <w:rsid w:val="00746B2C"/>
    <w:rsid w:val="00747D72"/>
    <w:rsid w:val="007556B0"/>
    <w:rsid w:val="007622E0"/>
    <w:rsid w:val="00777D3B"/>
    <w:rsid w:val="00782DB3"/>
    <w:rsid w:val="00787DAD"/>
    <w:rsid w:val="00794278"/>
    <w:rsid w:val="00794612"/>
    <w:rsid w:val="00795C95"/>
    <w:rsid w:val="007A6DAD"/>
    <w:rsid w:val="007B22F4"/>
    <w:rsid w:val="007C7291"/>
    <w:rsid w:val="007C7361"/>
    <w:rsid w:val="007D0F0A"/>
    <w:rsid w:val="007D1462"/>
    <w:rsid w:val="007D269D"/>
    <w:rsid w:val="007D571E"/>
    <w:rsid w:val="007E5B4F"/>
    <w:rsid w:val="007E775A"/>
    <w:rsid w:val="007F0339"/>
    <w:rsid w:val="007F21CA"/>
    <w:rsid w:val="007F2E35"/>
    <w:rsid w:val="007F5D88"/>
    <w:rsid w:val="008024E8"/>
    <w:rsid w:val="008052CF"/>
    <w:rsid w:val="0080758F"/>
    <w:rsid w:val="00807DD3"/>
    <w:rsid w:val="00817350"/>
    <w:rsid w:val="00823B41"/>
    <w:rsid w:val="0083401E"/>
    <w:rsid w:val="008373AC"/>
    <w:rsid w:val="008433E1"/>
    <w:rsid w:val="00844325"/>
    <w:rsid w:val="008544BC"/>
    <w:rsid w:val="00856DCE"/>
    <w:rsid w:val="008603AA"/>
    <w:rsid w:val="00861301"/>
    <w:rsid w:val="008621FE"/>
    <w:rsid w:val="0087401B"/>
    <w:rsid w:val="0087734A"/>
    <w:rsid w:val="00887582"/>
    <w:rsid w:val="00892285"/>
    <w:rsid w:val="0089376F"/>
    <w:rsid w:val="00894154"/>
    <w:rsid w:val="008A4BDA"/>
    <w:rsid w:val="008B1CEB"/>
    <w:rsid w:val="008B5808"/>
    <w:rsid w:val="008B7D71"/>
    <w:rsid w:val="008C05D3"/>
    <w:rsid w:val="008C62A3"/>
    <w:rsid w:val="008D53C8"/>
    <w:rsid w:val="008E2941"/>
    <w:rsid w:val="008E53F4"/>
    <w:rsid w:val="008F2E7D"/>
    <w:rsid w:val="009023BB"/>
    <w:rsid w:val="009050B8"/>
    <w:rsid w:val="00907D9C"/>
    <w:rsid w:val="0091015B"/>
    <w:rsid w:val="009115D7"/>
    <w:rsid w:val="0092180F"/>
    <w:rsid w:val="00923943"/>
    <w:rsid w:val="009371FA"/>
    <w:rsid w:val="0094457F"/>
    <w:rsid w:val="0094577A"/>
    <w:rsid w:val="009469CC"/>
    <w:rsid w:val="009504A3"/>
    <w:rsid w:val="00954803"/>
    <w:rsid w:val="009571DA"/>
    <w:rsid w:val="00975DB6"/>
    <w:rsid w:val="009847E9"/>
    <w:rsid w:val="009850E4"/>
    <w:rsid w:val="009864CF"/>
    <w:rsid w:val="00987C9F"/>
    <w:rsid w:val="009A1379"/>
    <w:rsid w:val="009A3A60"/>
    <w:rsid w:val="009A42CE"/>
    <w:rsid w:val="009B3B3A"/>
    <w:rsid w:val="009B63D6"/>
    <w:rsid w:val="009C790E"/>
    <w:rsid w:val="009D03DA"/>
    <w:rsid w:val="009D4CA9"/>
    <w:rsid w:val="009D52DD"/>
    <w:rsid w:val="009D7B62"/>
    <w:rsid w:val="009E3469"/>
    <w:rsid w:val="009F13D6"/>
    <w:rsid w:val="009F4BC5"/>
    <w:rsid w:val="00A0392F"/>
    <w:rsid w:val="00A05944"/>
    <w:rsid w:val="00A140A5"/>
    <w:rsid w:val="00A14842"/>
    <w:rsid w:val="00A1553A"/>
    <w:rsid w:val="00A210B1"/>
    <w:rsid w:val="00A223F8"/>
    <w:rsid w:val="00A36D09"/>
    <w:rsid w:val="00A4019A"/>
    <w:rsid w:val="00A4253F"/>
    <w:rsid w:val="00A46AAA"/>
    <w:rsid w:val="00A5612D"/>
    <w:rsid w:val="00A56E43"/>
    <w:rsid w:val="00A61663"/>
    <w:rsid w:val="00A637F6"/>
    <w:rsid w:val="00A65077"/>
    <w:rsid w:val="00A71BF0"/>
    <w:rsid w:val="00A81DFF"/>
    <w:rsid w:val="00A853C9"/>
    <w:rsid w:val="00A90567"/>
    <w:rsid w:val="00AC12FB"/>
    <w:rsid w:val="00AC32B2"/>
    <w:rsid w:val="00AC35DA"/>
    <w:rsid w:val="00AC5DDB"/>
    <w:rsid w:val="00AD4313"/>
    <w:rsid w:val="00AD765E"/>
    <w:rsid w:val="00AE0559"/>
    <w:rsid w:val="00AE7FFA"/>
    <w:rsid w:val="00B048C8"/>
    <w:rsid w:val="00B11B81"/>
    <w:rsid w:val="00B20640"/>
    <w:rsid w:val="00B20EF8"/>
    <w:rsid w:val="00B21398"/>
    <w:rsid w:val="00B34CCA"/>
    <w:rsid w:val="00B35399"/>
    <w:rsid w:val="00B37E1A"/>
    <w:rsid w:val="00B4075D"/>
    <w:rsid w:val="00B456CA"/>
    <w:rsid w:val="00B461A3"/>
    <w:rsid w:val="00B47952"/>
    <w:rsid w:val="00B50184"/>
    <w:rsid w:val="00B54FDD"/>
    <w:rsid w:val="00B55705"/>
    <w:rsid w:val="00B55D34"/>
    <w:rsid w:val="00B55D6A"/>
    <w:rsid w:val="00B55E73"/>
    <w:rsid w:val="00B57348"/>
    <w:rsid w:val="00B63D8A"/>
    <w:rsid w:val="00B66E74"/>
    <w:rsid w:val="00B67283"/>
    <w:rsid w:val="00B67CBE"/>
    <w:rsid w:val="00B70403"/>
    <w:rsid w:val="00B71747"/>
    <w:rsid w:val="00B87072"/>
    <w:rsid w:val="00BA2C2F"/>
    <w:rsid w:val="00BA665B"/>
    <w:rsid w:val="00BC0D77"/>
    <w:rsid w:val="00BC16FD"/>
    <w:rsid w:val="00BD2173"/>
    <w:rsid w:val="00BD4C51"/>
    <w:rsid w:val="00BE06F6"/>
    <w:rsid w:val="00BE1034"/>
    <w:rsid w:val="00BE556C"/>
    <w:rsid w:val="00BF310C"/>
    <w:rsid w:val="00BF5F58"/>
    <w:rsid w:val="00BF7BFC"/>
    <w:rsid w:val="00C0091F"/>
    <w:rsid w:val="00C06380"/>
    <w:rsid w:val="00C2299C"/>
    <w:rsid w:val="00C27B2B"/>
    <w:rsid w:val="00C30538"/>
    <w:rsid w:val="00C32F7E"/>
    <w:rsid w:val="00C43FAB"/>
    <w:rsid w:val="00C52A54"/>
    <w:rsid w:val="00C53BCB"/>
    <w:rsid w:val="00C54442"/>
    <w:rsid w:val="00C632A6"/>
    <w:rsid w:val="00C65057"/>
    <w:rsid w:val="00C7022B"/>
    <w:rsid w:val="00C706B0"/>
    <w:rsid w:val="00C749A4"/>
    <w:rsid w:val="00C85A3B"/>
    <w:rsid w:val="00C96D55"/>
    <w:rsid w:val="00CA144C"/>
    <w:rsid w:val="00CA65D4"/>
    <w:rsid w:val="00CB3A6B"/>
    <w:rsid w:val="00CC0600"/>
    <w:rsid w:val="00CC2488"/>
    <w:rsid w:val="00CC406B"/>
    <w:rsid w:val="00CD0762"/>
    <w:rsid w:val="00CD35D3"/>
    <w:rsid w:val="00CD553E"/>
    <w:rsid w:val="00CD6DA7"/>
    <w:rsid w:val="00CE0ECF"/>
    <w:rsid w:val="00CE135B"/>
    <w:rsid w:val="00CE72C3"/>
    <w:rsid w:val="00CF5F06"/>
    <w:rsid w:val="00D0101A"/>
    <w:rsid w:val="00D12076"/>
    <w:rsid w:val="00D147F1"/>
    <w:rsid w:val="00D34EDB"/>
    <w:rsid w:val="00D5023C"/>
    <w:rsid w:val="00D53105"/>
    <w:rsid w:val="00D57954"/>
    <w:rsid w:val="00D65E57"/>
    <w:rsid w:val="00D77CF8"/>
    <w:rsid w:val="00D81881"/>
    <w:rsid w:val="00D81A92"/>
    <w:rsid w:val="00D83BA3"/>
    <w:rsid w:val="00D92314"/>
    <w:rsid w:val="00DA3E6E"/>
    <w:rsid w:val="00DB4C0A"/>
    <w:rsid w:val="00DB796A"/>
    <w:rsid w:val="00DC1242"/>
    <w:rsid w:val="00DC5EB2"/>
    <w:rsid w:val="00DD0200"/>
    <w:rsid w:val="00DD1BE7"/>
    <w:rsid w:val="00DD1C36"/>
    <w:rsid w:val="00DD6ABF"/>
    <w:rsid w:val="00DE017B"/>
    <w:rsid w:val="00DE7284"/>
    <w:rsid w:val="00DF43E0"/>
    <w:rsid w:val="00DF5CD1"/>
    <w:rsid w:val="00E015F7"/>
    <w:rsid w:val="00E12CCE"/>
    <w:rsid w:val="00E23704"/>
    <w:rsid w:val="00E2611E"/>
    <w:rsid w:val="00E44979"/>
    <w:rsid w:val="00E450E5"/>
    <w:rsid w:val="00E472E3"/>
    <w:rsid w:val="00E500F3"/>
    <w:rsid w:val="00E51E6D"/>
    <w:rsid w:val="00E74978"/>
    <w:rsid w:val="00E83BD9"/>
    <w:rsid w:val="00E96FC3"/>
    <w:rsid w:val="00EA3D59"/>
    <w:rsid w:val="00EA6E10"/>
    <w:rsid w:val="00EB27E8"/>
    <w:rsid w:val="00EB43FA"/>
    <w:rsid w:val="00EB50FA"/>
    <w:rsid w:val="00EC7B4A"/>
    <w:rsid w:val="00ED017C"/>
    <w:rsid w:val="00ED0A13"/>
    <w:rsid w:val="00ED19A0"/>
    <w:rsid w:val="00ED31E9"/>
    <w:rsid w:val="00ED36DB"/>
    <w:rsid w:val="00EE66F3"/>
    <w:rsid w:val="00EF239C"/>
    <w:rsid w:val="00F01CF3"/>
    <w:rsid w:val="00F03877"/>
    <w:rsid w:val="00F05731"/>
    <w:rsid w:val="00F1152B"/>
    <w:rsid w:val="00F15E10"/>
    <w:rsid w:val="00F33A22"/>
    <w:rsid w:val="00F52863"/>
    <w:rsid w:val="00F56AFF"/>
    <w:rsid w:val="00F57645"/>
    <w:rsid w:val="00F65FC4"/>
    <w:rsid w:val="00F70BC9"/>
    <w:rsid w:val="00F71DC9"/>
    <w:rsid w:val="00F74FED"/>
    <w:rsid w:val="00F9022A"/>
    <w:rsid w:val="00F9248B"/>
    <w:rsid w:val="00FB6DEC"/>
    <w:rsid w:val="00FB7DBF"/>
    <w:rsid w:val="00FC60CD"/>
    <w:rsid w:val="00FC6145"/>
    <w:rsid w:val="00FE236D"/>
    <w:rsid w:val="00FF03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AC050"/>
  <w15:chartTrackingRefBased/>
  <w15:docId w15:val="{21006F36-3380-47D3-AC08-BBAD35AD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rPr>
  </w:style>
  <w:style w:type="paragraph" w:styleId="Ttulo3">
    <w:name w:val="heading 3"/>
    <w:basedOn w:val="Normal"/>
    <w:next w:val="Normal"/>
    <w:qFormat/>
    <w:pPr>
      <w:keepNext/>
      <w:spacing w:before="240" w:after="60"/>
      <w:outlineLvl w:val="2"/>
    </w:pPr>
    <w:rPr>
      <w:rFonts w:eastAsia="Arial Unicode MS"/>
      <w:b/>
    </w:rPr>
  </w:style>
  <w:style w:type="paragraph" w:styleId="Ttulo7">
    <w:name w:val="heading 7"/>
    <w:basedOn w:val="Normal"/>
    <w:next w:val="Normal"/>
    <w:qFormat/>
    <w:rsid w:val="00F9022A"/>
    <w:pPr>
      <w:spacing w:before="240" w:after="60"/>
      <w:outlineLvl w:val="6"/>
    </w:pPr>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pPr>
      <w:tabs>
        <w:tab w:val="center" w:pos="4419"/>
        <w:tab w:val="right" w:pos="8838"/>
      </w:tabs>
    </w:pPr>
  </w:style>
  <w:style w:type="paragraph" w:styleId="Recuodecorpodetexto">
    <w:name w:val="Body Text Indent"/>
    <w:basedOn w:val="Normal"/>
    <w:pPr>
      <w:ind w:left="993" w:hanging="993"/>
      <w:jc w:val="both"/>
    </w:pPr>
    <w:rPr>
      <w:b/>
      <w:lang w:val="es-ES_tradnl"/>
    </w:rPr>
  </w:style>
  <w:style w:type="paragraph" w:styleId="Corpodetexto">
    <w:name w:val="Body Text"/>
    <w:basedOn w:val="Normal"/>
    <w:pPr>
      <w:jc w:val="both"/>
    </w:pPr>
    <w:rPr>
      <w:rFonts w:ascii="Garamond" w:hAnsi="Garamond"/>
      <w:b/>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rsid w:val="00CD35D3"/>
    <w:pPr>
      <w:tabs>
        <w:tab w:val="center" w:pos="4252"/>
        <w:tab w:val="right" w:pos="8504"/>
      </w:tabs>
    </w:pPr>
  </w:style>
  <w:style w:type="character" w:styleId="Hyperlink">
    <w:name w:val="Hyperlink"/>
    <w:basedOn w:val="Fontepargpadro"/>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823B41"/>
    <w:pPr>
      <w:jc w:val="center"/>
    </w:pPr>
    <w:rPr>
      <w:rFonts w:ascii="Garamond" w:hAnsi="Garamond"/>
      <w:b/>
    </w:rPr>
  </w:style>
  <w:style w:type="character" w:styleId="Forte">
    <w:name w:val="Strong"/>
    <w:basedOn w:val="Fontepargpadro"/>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paragraph" w:styleId="NormalWeb">
    <w:name w:val="Normal (Web)"/>
    <w:basedOn w:val="Normal"/>
    <w:uiPriority w:val="99"/>
    <w:unhideWhenUsed/>
    <w:rsid w:val="00C706B0"/>
    <w:pPr>
      <w:spacing w:before="100" w:beforeAutospacing="1" w:after="204"/>
    </w:pPr>
    <w:rPr>
      <w:sz w:val="24"/>
      <w:szCs w:val="24"/>
    </w:rPr>
  </w:style>
  <w:style w:type="character" w:styleId="nfase">
    <w:name w:val="Emphasis"/>
    <w:basedOn w:val="Fontepargpadro"/>
    <w:uiPriority w:val="20"/>
    <w:qFormat/>
    <w:rsid w:val="00C706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6482">
      <w:bodyDiv w:val="1"/>
      <w:marLeft w:val="0"/>
      <w:marRight w:val="0"/>
      <w:marTop w:val="0"/>
      <w:marBottom w:val="0"/>
      <w:divBdr>
        <w:top w:val="none" w:sz="0" w:space="0" w:color="auto"/>
        <w:left w:val="none" w:sz="0" w:space="0" w:color="auto"/>
        <w:bottom w:val="none" w:sz="0" w:space="0" w:color="auto"/>
        <w:right w:val="none" w:sz="0" w:space="0" w:color="auto"/>
      </w:divBdr>
      <w:divsChild>
        <w:div w:id="1010134928">
          <w:marLeft w:val="0"/>
          <w:marRight w:val="0"/>
          <w:marTop w:val="0"/>
          <w:marBottom w:val="0"/>
          <w:divBdr>
            <w:top w:val="none" w:sz="0" w:space="0" w:color="auto"/>
            <w:left w:val="none" w:sz="0" w:space="0" w:color="auto"/>
            <w:bottom w:val="none" w:sz="0" w:space="0" w:color="auto"/>
            <w:right w:val="none" w:sz="0" w:space="0" w:color="auto"/>
          </w:divBdr>
          <w:divsChild>
            <w:div w:id="286938513">
              <w:marLeft w:val="122"/>
              <w:marRight w:val="0"/>
              <w:marTop w:val="0"/>
              <w:marBottom w:val="0"/>
              <w:divBdr>
                <w:top w:val="none" w:sz="0" w:space="0" w:color="auto"/>
                <w:left w:val="single" w:sz="6" w:space="7" w:color="969696"/>
                <w:bottom w:val="none" w:sz="0" w:space="0" w:color="auto"/>
                <w:right w:val="single" w:sz="6" w:space="2" w:color="969696"/>
              </w:divBdr>
            </w:div>
          </w:divsChild>
        </w:div>
      </w:divsChild>
    </w:div>
    <w:div w:id="176701175">
      <w:bodyDiv w:val="1"/>
      <w:marLeft w:val="0"/>
      <w:marRight w:val="0"/>
      <w:marTop w:val="0"/>
      <w:marBottom w:val="0"/>
      <w:divBdr>
        <w:top w:val="none" w:sz="0" w:space="0" w:color="auto"/>
        <w:left w:val="none" w:sz="0" w:space="0" w:color="auto"/>
        <w:bottom w:val="none" w:sz="0" w:space="0" w:color="auto"/>
        <w:right w:val="none" w:sz="0" w:space="0" w:color="auto"/>
      </w:divBdr>
      <w:divsChild>
        <w:div w:id="1364749740">
          <w:marLeft w:val="0"/>
          <w:marRight w:val="0"/>
          <w:marTop w:val="0"/>
          <w:marBottom w:val="0"/>
          <w:divBdr>
            <w:top w:val="none" w:sz="0" w:space="0" w:color="auto"/>
            <w:left w:val="single" w:sz="12" w:space="0" w:color="1F4979"/>
            <w:bottom w:val="none" w:sz="0" w:space="0" w:color="auto"/>
            <w:right w:val="single" w:sz="12" w:space="0" w:color="1F4979"/>
          </w:divBdr>
          <w:divsChild>
            <w:div w:id="63263051">
              <w:marLeft w:val="0"/>
              <w:marRight w:val="0"/>
              <w:marTop w:val="0"/>
              <w:marBottom w:val="0"/>
              <w:divBdr>
                <w:top w:val="none" w:sz="0" w:space="0" w:color="auto"/>
                <w:left w:val="none" w:sz="0" w:space="0" w:color="auto"/>
                <w:bottom w:val="none" w:sz="0" w:space="0" w:color="auto"/>
                <w:right w:val="none" w:sz="0" w:space="0" w:color="auto"/>
              </w:divBdr>
              <w:divsChild>
                <w:div w:id="504395067">
                  <w:marLeft w:val="0"/>
                  <w:marRight w:val="0"/>
                  <w:marTop w:val="0"/>
                  <w:marBottom w:val="0"/>
                  <w:divBdr>
                    <w:top w:val="none" w:sz="0" w:space="0" w:color="auto"/>
                    <w:left w:val="none" w:sz="0" w:space="0" w:color="auto"/>
                    <w:bottom w:val="none" w:sz="0" w:space="0" w:color="auto"/>
                    <w:right w:val="none" w:sz="0" w:space="0" w:color="auto"/>
                  </w:divBdr>
                  <w:divsChild>
                    <w:div w:id="1260989305">
                      <w:marLeft w:val="883"/>
                      <w:marRight w:val="0"/>
                      <w:marTop w:val="190"/>
                      <w:marBottom w:val="0"/>
                      <w:divBdr>
                        <w:top w:val="none" w:sz="0" w:space="0" w:color="auto"/>
                        <w:left w:val="none" w:sz="0" w:space="0" w:color="auto"/>
                        <w:bottom w:val="none" w:sz="0" w:space="0" w:color="auto"/>
                        <w:right w:val="none" w:sz="0" w:space="0" w:color="auto"/>
                      </w:divBdr>
                    </w:div>
                    <w:div w:id="1300069222">
                      <w:marLeft w:val="883"/>
                      <w:marRight w:val="0"/>
                      <w:marTop w:val="190"/>
                      <w:marBottom w:val="0"/>
                      <w:divBdr>
                        <w:top w:val="none" w:sz="0" w:space="0" w:color="auto"/>
                        <w:left w:val="none" w:sz="0" w:space="0" w:color="auto"/>
                        <w:bottom w:val="none" w:sz="0" w:space="0" w:color="auto"/>
                        <w:right w:val="none" w:sz="0" w:space="0" w:color="auto"/>
                      </w:divBdr>
                    </w:div>
                    <w:div w:id="1345981721">
                      <w:marLeft w:val="0"/>
                      <w:marRight w:val="0"/>
                      <w:marTop w:val="0"/>
                      <w:marBottom w:val="0"/>
                      <w:divBdr>
                        <w:top w:val="none" w:sz="0" w:space="0" w:color="auto"/>
                        <w:left w:val="none" w:sz="0" w:space="0" w:color="auto"/>
                        <w:bottom w:val="none" w:sz="0" w:space="0" w:color="auto"/>
                        <w:right w:val="none" w:sz="0" w:space="0" w:color="auto"/>
                      </w:divBdr>
                      <w:divsChild>
                        <w:div w:id="20102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548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0188049">
                      <w:marLeft w:val="883"/>
                      <w:marRight w:val="0"/>
                      <w:marTop w:val="245"/>
                      <w:marBottom w:val="0"/>
                      <w:divBdr>
                        <w:top w:val="none" w:sz="0" w:space="0" w:color="auto"/>
                        <w:left w:val="none" w:sz="0" w:space="0" w:color="auto"/>
                        <w:bottom w:val="none" w:sz="0" w:space="0" w:color="auto"/>
                        <w:right w:val="none" w:sz="0" w:space="0" w:color="auto"/>
                      </w:divBdr>
                    </w:div>
                  </w:divsChild>
                </w:div>
              </w:divsChild>
            </w:div>
          </w:divsChild>
        </w:div>
      </w:divsChild>
    </w:div>
    <w:div w:id="857498682">
      <w:bodyDiv w:val="1"/>
      <w:marLeft w:val="0"/>
      <w:marRight w:val="0"/>
      <w:marTop w:val="0"/>
      <w:marBottom w:val="0"/>
      <w:divBdr>
        <w:top w:val="none" w:sz="0" w:space="0" w:color="auto"/>
        <w:left w:val="none" w:sz="0" w:space="0" w:color="auto"/>
        <w:bottom w:val="none" w:sz="0" w:space="0" w:color="auto"/>
        <w:right w:val="none" w:sz="0" w:space="0" w:color="auto"/>
      </w:divBdr>
      <w:divsChild>
        <w:div w:id="1755202226">
          <w:marLeft w:val="0"/>
          <w:marRight w:val="0"/>
          <w:marTop w:val="0"/>
          <w:marBottom w:val="0"/>
          <w:divBdr>
            <w:top w:val="none" w:sz="0" w:space="0" w:color="auto"/>
            <w:left w:val="single" w:sz="12" w:space="0" w:color="1F4979"/>
            <w:bottom w:val="none" w:sz="0" w:space="0" w:color="auto"/>
            <w:right w:val="single" w:sz="12" w:space="0" w:color="1F4979"/>
          </w:divBdr>
          <w:divsChild>
            <w:div w:id="591670831">
              <w:marLeft w:val="0"/>
              <w:marRight w:val="0"/>
              <w:marTop w:val="0"/>
              <w:marBottom w:val="0"/>
              <w:divBdr>
                <w:top w:val="none" w:sz="0" w:space="0" w:color="auto"/>
                <w:left w:val="none" w:sz="0" w:space="0" w:color="auto"/>
                <w:bottom w:val="none" w:sz="0" w:space="0" w:color="auto"/>
                <w:right w:val="none" w:sz="0" w:space="0" w:color="auto"/>
              </w:divBdr>
              <w:divsChild>
                <w:div w:id="1418290638">
                  <w:marLeft w:val="0"/>
                  <w:marRight w:val="0"/>
                  <w:marTop w:val="0"/>
                  <w:marBottom w:val="0"/>
                  <w:divBdr>
                    <w:top w:val="none" w:sz="0" w:space="0" w:color="auto"/>
                    <w:left w:val="none" w:sz="0" w:space="0" w:color="auto"/>
                    <w:bottom w:val="none" w:sz="0" w:space="0" w:color="auto"/>
                    <w:right w:val="none" w:sz="0" w:space="0" w:color="auto"/>
                  </w:divBdr>
                  <w:divsChild>
                    <w:div w:id="1824203140">
                      <w:marLeft w:val="0"/>
                      <w:marRight w:val="0"/>
                      <w:marTop w:val="0"/>
                      <w:marBottom w:val="0"/>
                      <w:divBdr>
                        <w:top w:val="none" w:sz="0" w:space="0" w:color="auto"/>
                        <w:left w:val="none" w:sz="0" w:space="0" w:color="auto"/>
                        <w:bottom w:val="none" w:sz="0" w:space="0" w:color="auto"/>
                        <w:right w:val="none" w:sz="0" w:space="0" w:color="auto"/>
                      </w:divBdr>
                      <w:divsChild>
                        <w:div w:id="1598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300970">
      <w:bodyDiv w:val="1"/>
      <w:marLeft w:val="0"/>
      <w:marRight w:val="0"/>
      <w:marTop w:val="0"/>
      <w:marBottom w:val="0"/>
      <w:divBdr>
        <w:top w:val="none" w:sz="0" w:space="0" w:color="auto"/>
        <w:left w:val="none" w:sz="0" w:space="0" w:color="auto"/>
        <w:bottom w:val="none" w:sz="0" w:space="0" w:color="auto"/>
        <w:right w:val="none" w:sz="0" w:space="0" w:color="auto"/>
      </w:divBdr>
      <w:divsChild>
        <w:div w:id="2051756463">
          <w:marLeft w:val="0"/>
          <w:marRight w:val="0"/>
          <w:marTop w:val="0"/>
          <w:marBottom w:val="0"/>
          <w:divBdr>
            <w:top w:val="none" w:sz="0" w:space="0" w:color="auto"/>
            <w:left w:val="single" w:sz="12" w:space="0" w:color="1F4979"/>
            <w:bottom w:val="none" w:sz="0" w:space="0" w:color="auto"/>
            <w:right w:val="single" w:sz="12" w:space="0" w:color="1F4979"/>
          </w:divBdr>
          <w:divsChild>
            <w:div w:id="1297493332">
              <w:marLeft w:val="0"/>
              <w:marRight w:val="0"/>
              <w:marTop w:val="0"/>
              <w:marBottom w:val="0"/>
              <w:divBdr>
                <w:top w:val="none" w:sz="0" w:space="0" w:color="auto"/>
                <w:left w:val="none" w:sz="0" w:space="0" w:color="auto"/>
                <w:bottom w:val="none" w:sz="0" w:space="0" w:color="auto"/>
                <w:right w:val="none" w:sz="0" w:space="0" w:color="auto"/>
              </w:divBdr>
              <w:divsChild>
                <w:div w:id="2088920573">
                  <w:marLeft w:val="0"/>
                  <w:marRight w:val="0"/>
                  <w:marTop w:val="0"/>
                  <w:marBottom w:val="0"/>
                  <w:divBdr>
                    <w:top w:val="none" w:sz="0" w:space="0" w:color="auto"/>
                    <w:left w:val="none" w:sz="0" w:space="0" w:color="auto"/>
                    <w:bottom w:val="none" w:sz="0" w:space="0" w:color="auto"/>
                    <w:right w:val="none" w:sz="0" w:space="0" w:color="auto"/>
                  </w:divBdr>
                  <w:divsChild>
                    <w:div w:id="1531140923">
                      <w:marLeft w:val="0"/>
                      <w:marRight w:val="0"/>
                      <w:marTop w:val="0"/>
                      <w:marBottom w:val="0"/>
                      <w:divBdr>
                        <w:top w:val="none" w:sz="0" w:space="0" w:color="auto"/>
                        <w:left w:val="none" w:sz="0" w:space="0" w:color="auto"/>
                        <w:bottom w:val="none" w:sz="0" w:space="0" w:color="auto"/>
                        <w:right w:val="none" w:sz="0" w:space="0" w:color="auto"/>
                      </w:divBdr>
                      <w:divsChild>
                        <w:div w:id="2207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482560">
      <w:bodyDiv w:val="1"/>
      <w:marLeft w:val="0"/>
      <w:marRight w:val="0"/>
      <w:marTop w:val="0"/>
      <w:marBottom w:val="0"/>
      <w:divBdr>
        <w:top w:val="none" w:sz="0" w:space="0" w:color="auto"/>
        <w:left w:val="none" w:sz="0" w:space="0" w:color="auto"/>
        <w:bottom w:val="none" w:sz="0" w:space="0" w:color="auto"/>
        <w:right w:val="none" w:sz="0" w:space="0" w:color="auto"/>
      </w:divBdr>
      <w:divsChild>
        <w:div w:id="1757633998">
          <w:marLeft w:val="0"/>
          <w:marRight w:val="0"/>
          <w:marTop w:val="0"/>
          <w:marBottom w:val="0"/>
          <w:divBdr>
            <w:top w:val="none" w:sz="0" w:space="0" w:color="auto"/>
            <w:left w:val="single" w:sz="12" w:space="0" w:color="1F4979"/>
            <w:bottom w:val="none" w:sz="0" w:space="0" w:color="auto"/>
            <w:right w:val="single" w:sz="12" w:space="0" w:color="1F4979"/>
          </w:divBdr>
          <w:divsChild>
            <w:div w:id="949243932">
              <w:marLeft w:val="0"/>
              <w:marRight w:val="0"/>
              <w:marTop w:val="0"/>
              <w:marBottom w:val="0"/>
              <w:divBdr>
                <w:top w:val="none" w:sz="0" w:space="0" w:color="auto"/>
                <w:left w:val="none" w:sz="0" w:space="0" w:color="auto"/>
                <w:bottom w:val="none" w:sz="0" w:space="0" w:color="auto"/>
                <w:right w:val="none" w:sz="0" w:space="0" w:color="auto"/>
              </w:divBdr>
              <w:divsChild>
                <w:div w:id="1705330114">
                  <w:marLeft w:val="0"/>
                  <w:marRight w:val="0"/>
                  <w:marTop w:val="0"/>
                  <w:marBottom w:val="0"/>
                  <w:divBdr>
                    <w:top w:val="none" w:sz="0" w:space="0" w:color="auto"/>
                    <w:left w:val="none" w:sz="0" w:space="0" w:color="auto"/>
                    <w:bottom w:val="none" w:sz="0" w:space="0" w:color="auto"/>
                    <w:right w:val="none" w:sz="0" w:space="0" w:color="auto"/>
                  </w:divBdr>
                  <w:divsChild>
                    <w:div w:id="1149901521">
                      <w:marLeft w:val="0"/>
                      <w:marRight w:val="0"/>
                      <w:marTop w:val="0"/>
                      <w:marBottom w:val="0"/>
                      <w:divBdr>
                        <w:top w:val="none" w:sz="0" w:space="0" w:color="auto"/>
                        <w:left w:val="none" w:sz="0" w:space="0" w:color="auto"/>
                        <w:bottom w:val="none" w:sz="0" w:space="0" w:color="auto"/>
                        <w:right w:val="none" w:sz="0" w:space="0" w:color="auto"/>
                      </w:divBdr>
                      <w:divsChild>
                        <w:div w:id="14526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040053">
      <w:bodyDiv w:val="1"/>
      <w:marLeft w:val="0"/>
      <w:marRight w:val="0"/>
      <w:marTop w:val="0"/>
      <w:marBottom w:val="0"/>
      <w:divBdr>
        <w:top w:val="none" w:sz="0" w:space="0" w:color="auto"/>
        <w:left w:val="none" w:sz="0" w:space="0" w:color="auto"/>
        <w:bottom w:val="none" w:sz="0" w:space="0" w:color="auto"/>
        <w:right w:val="none" w:sz="0" w:space="0" w:color="auto"/>
      </w:divBdr>
      <w:divsChild>
        <w:div w:id="1246186943">
          <w:marLeft w:val="0"/>
          <w:marRight w:val="0"/>
          <w:marTop w:val="0"/>
          <w:marBottom w:val="0"/>
          <w:divBdr>
            <w:top w:val="single" w:sz="2" w:space="0" w:color="1F4979"/>
            <w:left w:val="single" w:sz="12" w:space="0" w:color="1F4979"/>
            <w:bottom w:val="single" w:sz="2" w:space="0" w:color="1F4979"/>
            <w:right w:val="single" w:sz="12" w:space="0" w:color="1F4979"/>
          </w:divBdr>
          <w:divsChild>
            <w:div w:id="1512837477">
              <w:marLeft w:val="0"/>
              <w:marRight w:val="0"/>
              <w:marTop w:val="0"/>
              <w:marBottom w:val="0"/>
              <w:divBdr>
                <w:top w:val="none" w:sz="0" w:space="0" w:color="auto"/>
                <w:left w:val="none" w:sz="0" w:space="0" w:color="auto"/>
                <w:bottom w:val="none" w:sz="0" w:space="0" w:color="auto"/>
                <w:right w:val="none" w:sz="0" w:space="0" w:color="auto"/>
              </w:divBdr>
              <w:divsChild>
                <w:div w:id="1393893247">
                  <w:marLeft w:val="0"/>
                  <w:marRight w:val="0"/>
                  <w:marTop w:val="0"/>
                  <w:marBottom w:val="0"/>
                  <w:divBdr>
                    <w:top w:val="none" w:sz="0" w:space="0" w:color="auto"/>
                    <w:left w:val="none" w:sz="0" w:space="0" w:color="auto"/>
                    <w:bottom w:val="none" w:sz="0" w:space="0" w:color="auto"/>
                    <w:right w:val="none" w:sz="0" w:space="0" w:color="auto"/>
                  </w:divBdr>
                  <w:divsChild>
                    <w:div w:id="1092122878">
                      <w:marLeft w:val="0"/>
                      <w:marRight w:val="0"/>
                      <w:marTop w:val="0"/>
                      <w:marBottom w:val="0"/>
                      <w:divBdr>
                        <w:top w:val="none" w:sz="0" w:space="0" w:color="auto"/>
                        <w:left w:val="none" w:sz="0" w:space="0" w:color="auto"/>
                        <w:bottom w:val="none" w:sz="0" w:space="0" w:color="auto"/>
                        <w:right w:val="none" w:sz="0" w:space="0" w:color="auto"/>
                      </w:divBdr>
                      <w:divsChild>
                        <w:div w:id="5845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553942">
      <w:bodyDiv w:val="1"/>
      <w:marLeft w:val="0"/>
      <w:marRight w:val="0"/>
      <w:marTop w:val="0"/>
      <w:marBottom w:val="0"/>
      <w:divBdr>
        <w:top w:val="none" w:sz="0" w:space="0" w:color="auto"/>
        <w:left w:val="none" w:sz="0" w:space="0" w:color="auto"/>
        <w:bottom w:val="none" w:sz="0" w:space="0" w:color="auto"/>
        <w:right w:val="none" w:sz="0" w:space="0" w:color="auto"/>
      </w:divBdr>
      <w:divsChild>
        <w:div w:id="909460630">
          <w:marLeft w:val="0"/>
          <w:marRight w:val="0"/>
          <w:marTop w:val="0"/>
          <w:marBottom w:val="0"/>
          <w:divBdr>
            <w:top w:val="single" w:sz="2" w:space="0" w:color="1F4979"/>
            <w:left w:val="single" w:sz="12" w:space="0" w:color="1F4979"/>
            <w:bottom w:val="single" w:sz="2" w:space="0" w:color="1F4979"/>
            <w:right w:val="single" w:sz="12" w:space="0" w:color="1F4979"/>
          </w:divBdr>
          <w:divsChild>
            <w:div w:id="1311859830">
              <w:marLeft w:val="0"/>
              <w:marRight w:val="0"/>
              <w:marTop w:val="0"/>
              <w:marBottom w:val="0"/>
              <w:divBdr>
                <w:top w:val="none" w:sz="0" w:space="0" w:color="auto"/>
                <w:left w:val="none" w:sz="0" w:space="0" w:color="auto"/>
                <w:bottom w:val="none" w:sz="0" w:space="0" w:color="auto"/>
                <w:right w:val="none" w:sz="0" w:space="0" w:color="auto"/>
              </w:divBdr>
              <w:divsChild>
                <w:div w:id="44451780">
                  <w:marLeft w:val="0"/>
                  <w:marRight w:val="0"/>
                  <w:marTop w:val="0"/>
                  <w:marBottom w:val="0"/>
                  <w:divBdr>
                    <w:top w:val="none" w:sz="0" w:space="0" w:color="auto"/>
                    <w:left w:val="none" w:sz="0" w:space="0" w:color="auto"/>
                    <w:bottom w:val="none" w:sz="0" w:space="0" w:color="auto"/>
                    <w:right w:val="none" w:sz="0" w:space="0" w:color="auto"/>
                  </w:divBdr>
                  <w:divsChild>
                    <w:div w:id="1854420108">
                      <w:marLeft w:val="0"/>
                      <w:marRight w:val="0"/>
                      <w:marTop w:val="0"/>
                      <w:marBottom w:val="0"/>
                      <w:divBdr>
                        <w:top w:val="none" w:sz="0" w:space="0" w:color="auto"/>
                        <w:left w:val="none" w:sz="0" w:space="0" w:color="auto"/>
                        <w:bottom w:val="none" w:sz="0" w:space="0" w:color="auto"/>
                        <w:right w:val="none" w:sz="0" w:space="0" w:color="auto"/>
                      </w:divBdr>
                      <w:divsChild>
                        <w:div w:id="20301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78153">
      <w:bodyDiv w:val="1"/>
      <w:marLeft w:val="0"/>
      <w:marRight w:val="0"/>
      <w:marTop w:val="0"/>
      <w:marBottom w:val="0"/>
      <w:divBdr>
        <w:top w:val="none" w:sz="0" w:space="0" w:color="auto"/>
        <w:left w:val="none" w:sz="0" w:space="0" w:color="auto"/>
        <w:bottom w:val="none" w:sz="0" w:space="0" w:color="auto"/>
        <w:right w:val="none" w:sz="0" w:space="0" w:color="auto"/>
      </w:divBdr>
    </w:div>
    <w:div w:id="1917201481">
      <w:bodyDiv w:val="1"/>
      <w:marLeft w:val="0"/>
      <w:marRight w:val="0"/>
      <w:marTop w:val="0"/>
      <w:marBottom w:val="0"/>
      <w:divBdr>
        <w:top w:val="none" w:sz="0" w:space="0" w:color="auto"/>
        <w:left w:val="none" w:sz="0" w:space="0" w:color="auto"/>
        <w:bottom w:val="none" w:sz="0" w:space="0" w:color="auto"/>
        <w:right w:val="none" w:sz="0" w:space="0" w:color="auto"/>
      </w:divBdr>
      <w:divsChild>
        <w:div w:id="1462189190">
          <w:marLeft w:val="0"/>
          <w:marRight w:val="0"/>
          <w:marTop w:val="0"/>
          <w:marBottom w:val="0"/>
          <w:divBdr>
            <w:top w:val="none" w:sz="0" w:space="0" w:color="auto"/>
            <w:left w:val="single" w:sz="12" w:space="0" w:color="1F4979"/>
            <w:bottom w:val="none" w:sz="0" w:space="0" w:color="auto"/>
            <w:right w:val="single" w:sz="12" w:space="0" w:color="1F4979"/>
          </w:divBdr>
          <w:divsChild>
            <w:div w:id="610742828">
              <w:marLeft w:val="0"/>
              <w:marRight w:val="0"/>
              <w:marTop w:val="0"/>
              <w:marBottom w:val="0"/>
              <w:divBdr>
                <w:top w:val="none" w:sz="0" w:space="0" w:color="auto"/>
                <w:left w:val="none" w:sz="0" w:space="0" w:color="auto"/>
                <w:bottom w:val="none" w:sz="0" w:space="0" w:color="auto"/>
                <w:right w:val="none" w:sz="0" w:space="0" w:color="auto"/>
              </w:divBdr>
              <w:divsChild>
                <w:div w:id="1490098552">
                  <w:marLeft w:val="0"/>
                  <w:marRight w:val="0"/>
                  <w:marTop w:val="0"/>
                  <w:marBottom w:val="0"/>
                  <w:divBdr>
                    <w:top w:val="none" w:sz="0" w:space="0" w:color="auto"/>
                    <w:left w:val="none" w:sz="0" w:space="0" w:color="auto"/>
                    <w:bottom w:val="none" w:sz="0" w:space="0" w:color="auto"/>
                    <w:right w:val="none" w:sz="0" w:space="0" w:color="auto"/>
                  </w:divBdr>
                  <w:divsChild>
                    <w:div w:id="90707198">
                      <w:marLeft w:val="0"/>
                      <w:marRight w:val="0"/>
                      <w:marTop w:val="0"/>
                      <w:marBottom w:val="0"/>
                      <w:divBdr>
                        <w:top w:val="none" w:sz="0" w:space="0" w:color="auto"/>
                        <w:left w:val="none" w:sz="0" w:space="0" w:color="auto"/>
                        <w:bottom w:val="none" w:sz="0" w:space="0" w:color="auto"/>
                        <w:right w:val="none" w:sz="0" w:space="0" w:color="auto"/>
                      </w:divBdr>
                      <w:divsChild>
                        <w:div w:id="3661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B8C53-61B3-4AD2-B5C7-CBA4D6F7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1755</Words>
  <Characters>9481</Characters>
  <Application>Microsoft Office Word</Application>
  <DocSecurity>4</DocSecurity>
  <Lines>79</Lines>
  <Paragraphs>22</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2011-08-18T13:47:00Z</cp:lastPrinted>
  <dcterms:created xsi:type="dcterms:W3CDTF">2026-06-23T12:15:00Z</dcterms:created>
  <dcterms:modified xsi:type="dcterms:W3CDTF">2026-06-23T12:15:00Z</dcterms:modified>
</cp:coreProperties>
</file>