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pPr w:leftFromText="141" w:rightFromText="141" w:horzAnchor="margin" w:tblpXSpec="center" w:tblpY="-864"/>
        <w:tblW w:w="9211" w:type="dxa"/>
        <w:tblLook w:val="04A0" w:firstRow="1" w:lastRow="0" w:firstColumn="1" w:lastColumn="0" w:noHBand="0" w:noVBand="1"/>
      </w:tblPr>
      <w:tblGrid>
        <w:gridCol w:w="694"/>
        <w:gridCol w:w="1316"/>
        <w:gridCol w:w="5923"/>
        <w:gridCol w:w="639"/>
        <w:gridCol w:w="639"/>
      </w:tblGrid>
      <w:tr w:rsidR="002C76FB" w:rsidRPr="0059551F" w:rsidTr="002C76FB">
        <w:trPr>
          <w:trHeight w:val="416"/>
        </w:trPr>
        <w:tc>
          <w:tcPr>
            <w:tcW w:w="694" w:type="dxa"/>
            <w:shd w:val="clear" w:color="auto" w:fill="D0CECE" w:themeFill="background2" w:themeFillShade="E6"/>
          </w:tcPr>
          <w:p w:rsidR="002C76FB" w:rsidRPr="0059551F" w:rsidRDefault="002C76FB" w:rsidP="002C76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316" w:type="dxa"/>
            <w:shd w:val="clear" w:color="auto" w:fill="D0CECE" w:themeFill="background2" w:themeFillShade="E6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CÓD.DO PRODUTO</w:t>
            </w:r>
          </w:p>
        </w:tc>
        <w:tc>
          <w:tcPr>
            <w:tcW w:w="5923" w:type="dxa"/>
            <w:shd w:val="clear" w:color="auto" w:fill="D0CECE" w:themeFill="background2" w:themeFillShade="E6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DESCRIÇÃO DO PRODUTO</w:t>
            </w:r>
          </w:p>
        </w:tc>
        <w:tc>
          <w:tcPr>
            <w:tcW w:w="639" w:type="dxa"/>
            <w:shd w:val="clear" w:color="auto" w:fill="D0CECE" w:themeFill="background2" w:themeFillShade="E6"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shd w:val="clear" w:color="auto" w:fill="D0CECE" w:themeFill="background2" w:themeFillShade="E6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QTD</w:t>
            </w:r>
          </w:p>
        </w:tc>
      </w:tr>
      <w:tr w:rsidR="002C76FB" w:rsidRPr="0059551F" w:rsidTr="002C76FB">
        <w:trPr>
          <w:trHeight w:val="1772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35487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122 PRETO </w:t>
            </w:r>
          </w:p>
          <w:p w:rsidR="002C76FB" w:rsidRPr="0059551F" w:rsidRDefault="002C76FB" w:rsidP="002C76FB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mínimas: cartucho de tinta compatível com HP 122. PRETO. Utilizado em modelos: 2000. 100% novo. Volume líquido 12 ml. Validade mínima de 12 meses a contar da entrega. </w:t>
            </w: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cartucho 6-122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xl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. 100% compatível com o original do fabricante, totalmente novo, não reciclado,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465468.</w:t>
            </w:r>
          </w:p>
        </w:tc>
        <w:tc>
          <w:tcPr>
            <w:tcW w:w="639" w:type="dxa"/>
          </w:tcPr>
          <w:p w:rsidR="002C76FB" w:rsidRPr="006A7515" w:rsidRDefault="002C76FB" w:rsidP="002C76FB">
            <w:r w:rsidRPr="006A7515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C76FB" w:rsidRPr="0059551F" w:rsidTr="002C76FB">
        <w:trPr>
          <w:trHeight w:val="1528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35488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122 COLORIDO </w:t>
            </w:r>
          </w:p>
          <w:p w:rsidR="002C76FB" w:rsidRDefault="002C76FB" w:rsidP="002C76FB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mínimas: cartucho de tinta compatível com HP 122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colorido. Utilizado em modelos: 2000. 100% novo. Volume líquido 12 ml. Validade mínima de 12 meses a contar da entrega.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referência: 122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xl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.  100% compatível com o original do fabricante,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</w:p>
          <w:p w:rsidR="002C76FB" w:rsidRPr="0059551F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465467.</w:t>
            </w:r>
          </w:p>
        </w:tc>
        <w:tc>
          <w:tcPr>
            <w:tcW w:w="639" w:type="dxa"/>
          </w:tcPr>
          <w:p w:rsidR="002C76FB" w:rsidRPr="006A7515" w:rsidRDefault="002C76FB" w:rsidP="002C76FB">
            <w:r w:rsidRPr="006A7515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bookmarkEnd w:id="0"/>
      <w:tr w:rsidR="002C76FB" w:rsidRPr="0059551F" w:rsidTr="002C76FB">
        <w:trPr>
          <w:trHeight w:val="1699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35489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662 COLORIDO </w:t>
            </w:r>
          </w:p>
          <w:p w:rsidR="002C76FB" w:rsidRDefault="002C76FB" w:rsidP="002C76FB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Utilizado em modelos: 1516. 100% novo. Volume líquido 11 ml. Validade mínima de 12 meses a contar da entrega.100%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 xml:space="preserve">)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referência: cb338w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:rsidR="002C76FB" w:rsidRPr="0059551F" w:rsidRDefault="002C76FB" w:rsidP="002C76FB">
            <w:pPr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465471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C76FB" w:rsidRPr="0059551F" w:rsidTr="002C76FB">
        <w:trPr>
          <w:trHeight w:val="225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35490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662 PRETO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HP 662. </w:t>
            </w: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preto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Utilizado em modelos: 1516. 100% novo. Volume líquido 11 ml. Validade mínima de 12 meses a contar da entrega.100%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cz103ab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465470.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2C76FB" w:rsidRPr="0059551F" w:rsidTr="002C76FB">
        <w:trPr>
          <w:trHeight w:val="1966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35491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DE TINTA COMPATÍVEL COM HP 7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PRETO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HP 74 preto. Utilizado em modelos: 4480. 100% novo. Volume líquido 25 ml. Validade mínima de 12 meses a contar da entrega.100%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Cartucho certificado de acordo com ISO 9001 e </w:t>
            </w:r>
            <w:r>
              <w:rPr>
                <w:rFonts w:ascii="Arial" w:eastAsia="SimSun" w:hAnsi="Arial" w:cs="Arial"/>
                <w:sz w:val="20"/>
                <w:szCs w:val="20"/>
              </w:rPr>
              <w:lastRenderedPageBreak/>
              <w:t>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cb335wb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353677.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lastRenderedPageBreak/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C76FB" w:rsidRPr="0059551F" w:rsidTr="002C76FB">
        <w:trPr>
          <w:trHeight w:val="1966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35492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COMPATÍVEL COM HP 75 COLORIDO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HP 75 colorido. Utilizado em modelos: 4480. 100% novo. Volume líquido 18 ml.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cb337wb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>: 395067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C76FB" w:rsidRPr="0059551F" w:rsidTr="002C76FB">
        <w:trPr>
          <w:trHeight w:val="1852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35501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UNIVERSAL COMPATIVEL COM HP 21/27/56 - </w:t>
            </w: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PRETO características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mínimas: Cartucho de tinta novo, compatível com HP 21/27/56 preto, com no mínimo 12 ml.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>: c9351bb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316029.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C76FB" w:rsidRPr="0059551F" w:rsidTr="002C76FB">
        <w:trPr>
          <w:trHeight w:val="1837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35502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UNIVERSAL COMPATIVEL HP 22/28/57 COLORIDO características mínimas: Cartucho de tinta novo, universal e compatível HP 22/28/57 colorido, com no mínimo 12 ml.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>: c9352ab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339258.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C76FB" w:rsidRPr="0059551F" w:rsidTr="002C76FB">
        <w:trPr>
          <w:trHeight w:val="1682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35503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60 COLORIDO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novo, compatível com HP 60 colorido, com no mínimo 11,5 ml.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cc643wb;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>: 468168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C76FB" w:rsidRPr="0059551F" w:rsidTr="002C76FB">
        <w:trPr>
          <w:trHeight w:val="230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35504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60 PRETO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novo, compatível com HP 60 preto, com no mínimo 12 ml.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referência: cc640wb;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Comprasnet:449440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C76FB" w:rsidRPr="0059551F" w:rsidTr="002C76FB">
        <w:trPr>
          <w:trHeight w:val="1541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35530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664 - COLORIDO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100% novo. Volume líquido 11 ml.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f6v28ab;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referência</w:t>
            </w:r>
            <w:proofErr w:type="gramEnd"/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>: 439026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2C76FB" w:rsidRPr="0059551F" w:rsidTr="002C76FB">
        <w:trPr>
          <w:trHeight w:val="170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35531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COMPATIVEL COM HP 664 - PRETO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cartucho de tinta compatível com HP 664. </w:t>
            </w: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preto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. 100% novo. Volume líquido 11 ml.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f6v29ab;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>: 439024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2C76FB" w:rsidRPr="0059551F" w:rsidTr="002C76FB">
        <w:trPr>
          <w:trHeight w:val="1956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5461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49A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com HP 49A, durabilidade 6.000 páginas, referência cartucho c5949-x, cor preta, referência impressora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laserjet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1160/1320, rendimento médio de 2500 páginas, peso líquido da carga 160 gramas.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q5949a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465472.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225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35482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HP 12A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hp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12a preto. Utilizado em modelos HP: 1010, 1012, 1015, 1018, 1020, 1022, 3015, 3030, 3050, 3052, 1319, 1022n, 3050n, 1319f, 1022nw, 3055n, 3055nf, m1319f m-1319f, m1005 m-1005. Rendimento médio de 2.000 páginas. 100% novo. Peso aproximado 840g. quantidade de pó aproximado 112g.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lastRenderedPageBreak/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q2612.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460281.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lastRenderedPageBreak/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235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35483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35A.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35A. Utilizado em modelos HP: p1102, m1210, m1212, m1130, m1132, m1217, p1102w, m1217fw, p1006, p1005, p1505, m1120, m1522, p1505n, m1522n. rendimento médio de 1.800 páginas. 100% novo. Validade mínima de 12 meses a contar da entrega. Peso líquido mínimo da carga de 80 gramas.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cb435ab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436519.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C76FB" w:rsidRPr="0059551F" w:rsidTr="002C76FB">
        <w:trPr>
          <w:trHeight w:val="2392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35484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83A.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83A. Utilizado em modelos HP: m 125, m 201, m 225, m 226, m 202, m 127, m125a 125a, m125nw 125nw, m201dw 201dw, m225dw 225dw, m127fn 127fn, m127fw 127fw. Rendimento médio de 1.500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cf283ab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442201.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2C76FB" w:rsidRPr="0059551F" w:rsidTr="002C76FB">
        <w:trPr>
          <w:trHeight w:val="2541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35485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85A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CF 85A, utilizado em modelos multifuncional HP p-1102, m-1210, m-1212, m1130 m-1130, m-1132, p1102w p-1102w, m1217. Rendimento médio de 2.000 páginas. 100% novo. Validade mínima de 12 meses a contar da entrega. Peso líquido mínimo da carga de 80 gramas.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ce285a.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397631.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2C76FB" w:rsidRPr="0059551F" w:rsidTr="002C76FB">
        <w:trPr>
          <w:trHeight w:val="197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35495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TONER COMPATÍVEL HP 80A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80A. Utilizado em modelos HP: m-476, m-476nw, m-476dw. Rendimento médio de2300 páginas. 100% novo. Validade mínima de 12 meses a contar da entrega. Peso líquido mínimo da carga de 80 gramas.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,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 xml:space="preserve"> </w:t>
            </w: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cf280ab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460256.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2C76FB" w:rsidRPr="0059551F" w:rsidTr="002C76FB">
        <w:trPr>
          <w:trHeight w:val="169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35496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226A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CF 226A, utilizado em modelos multifuncional HP m-426, m-402. Rendimento médio de 3.100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eastAsia="SimSun" w:hAnsi="Arial" w:cs="Arial"/>
                <w:sz w:val="20"/>
                <w:szCs w:val="20"/>
              </w:rPr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cf226a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460297.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686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35497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COMPATÍVEL HP CF 279A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CF 279A, utilizado em modelos m-12, m-26, m 12a, m 12w, m 26a, m 26nw. Rendimento médio de 1.000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;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: cf279a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456637.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93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35532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H500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H500. Rendimento médio de 1.000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eastAsia="SimSun" w:hAnsi="Arial" w:cs="Arial"/>
                <w:sz w:val="20"/>
                <w:szCs w:val="20"/>
              </w:rPr>
              <w:t>.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eastAsia="SimSun" w:hAnsi="Arial" w:cs="Arial"/>
                <w:sz w:val="20"/>
                <w:szCs w:val="20"/>
              </w:rPr>
              <w:t>: ce505ab</w:t>
            </w:r>
            <w:r>
              <w:rPr>
                <w:rFonts w:ascii="Arial" w:eastAsia="SimSun" w:hAnsi="Arial" w:cs="Arial"/>
                <w:sz w:val="20"/>
                <w:szCs w:val="20"/>
              </w:rPr>
              <w:t>;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439442.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C76FB" w:rsidRPr="0059551F" w:rsidTr="002C76FB">
        <w:trPr>
          <w:trHeight w:val="1839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35533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HP28A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Características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mínimas: toner compatível HP CF228A. Rendimento médio de 3.000 páginas. 100% novo. Validade mínima de 12 meses a contar da entrega. Peso líquido mínimo da carga de 112 gramas.100%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e não recondicionado; </w:t>
            </w:r>
            <w:r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>: 481346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1832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35534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17A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HP 17A. Rendimento médio de 1.600 páginas. 100% novo. Validade mínima de 12 meses a contar da entrega. Peso líquido mínimo da carga de 80 gramas.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proofErr w:type="gramStart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cf217a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436516.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84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35535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10A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HP 10A. Rendimento médio de 6.000 páginas.100%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cartucho q 2610a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295210.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97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35536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53A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HP 53A. Rendimento médio de 1.000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>:q7553a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406354.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2880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35537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36A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HP 36A. Rendimento médio de 1.000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>: cb436ab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371073.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2C76FB" w:rsidRPr="0059551F" w:rsidTr="002C76FB">
        <w:trPr>
          <w:trHeight w:val="2108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35538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COM HP 78A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Características mínimas: toner compatível HP 78A. Rendimento médio de 1.000 páginas. 100% novo. Validade mínima de 12 meses a contar da entrega.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ce278ab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eastAsia="SimSun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eastAsia="SimSun" w:hAnsi="Arial" w:cs="Arial"/>
                <w:sz w:val="20"/>
                <w:szCs w:val="20"/>
              </w:rPr>
              <w:t xml:space="preserve"> 430710.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1273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36743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COMPATIVEL 504H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 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432657.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1249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36744</w:t>
            </w:r>
          </w:p>
        </w:tc>
        <w:tc>
          <w:tcPr>
            <w:tcW w:w="5923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PB-211EV COMPATIVEL NOVO </w:t>
            </w:r>
            <w:r>
              <w:rPr>
                <w:rFonts w:ascii="Arial" w:hAnsi="Arial" w:cs="Arial"/>
                <w:sz w:val="20"/>
                <w:szCs w:val="20"/>
              </w:rPr>
              <w:t xml:space="preserve">COM 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504H NOVO COMPATIVEL 50F4H00,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 Com chip.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 xml:space="preserve">) 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471001.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2C76FB" w:rsidRPr="0059551F" w:rsidTr="002C76FB">
        <w:trPr>
          <w:trHeight w:val="1267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36745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TONER PRETO TN1060 NOVO COMPATIVEL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 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466590.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</w:tr>
      <w:tr w:rsidR="002C76FB" w:rsidRPr="0059551F" w:rsidTr="002C76FB">
        <w:trPr>
          <w:trHeight w:val="1413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316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36748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TONER PRETO 105A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ompatível com M107a M107W MFP-M135a MFP-M135W W1105 Toner Preto 105A compatível com M107a M107W MFP-M135a MFP-M135W W1105A.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); com chip.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: 478174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C76FB" w:rsidRPr="0059551F" w:rsidTr="002C76FB">
        <w:trPr>
          <w:trHeight w:val="2433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38676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DE TONER MODELO 56FBH00 56F4H00 56FBH 56F4H MONOCROMÁTICO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tilizados nos seguintes equipamentos Lexmark: MS521DN, MX521ADE, MS621DN, MX522ADHE, MS622DE, MX622ADHE, MS321DN, MX321ADN, MS421DN, MX421ADE, MX522. Possui rendimento médio de 15.000 páginas;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: 13828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2016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38677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</w:t>
            </w:r>
            <w:r>
              <w:rPr>
                <w:rFonts w:ascii="Arial" w:hAnsi="Arial" w:cs="Arial"/>
                <w:sz w:val="20"/>
                <w:szCs w:val="20"/>
              </w:rPr>
              <w:t>COMPATÍVEL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HP 932</w:t>
            </w:r>
            <w:r>
              <w:rPr>
                <w:rFonts w:ascii="Arial" w:hAnsi="Arial" w:cs="Arial"/>
                <w:sz w:val="20"/>
                <w:szCs w:val="20"/>
              </w:rPr>
              <w:t xml:space="preserve"> XL PRETO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cor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preto; rendimento 1000 impressões;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recondicionado; 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cartucho: cn057al;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Referência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: 441003 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2208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38678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TONER PARA IMPRESSORA SAMSUNG MLT-D203U D203 | SL-M4020ND M4020 SL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M4070FR M4070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PRETO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recondicionado; 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>referência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cartucho: mlt-d203u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  <w:t xml:space="preserve">cor tinta: preta;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: 439096 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4E5790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579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828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38679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CARTUCHO TINTA IMPRESSORA COMPATÍVEL COM HP 933XL</w:t>
            </w:r>
            <w:r>
              <w:rPr>
                <w:rFonts w:ascii="Arial" w:hAnsi="Arial" w:cs="Arial"/>
                <w:sz w:val="20"/>
                <w:szCs w:val="20"/>
              </w:rPr>
              <w:t xml:space="preserve"> MAGENTA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tipo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 cartucho: compatível</w:t>
            </w:r>
            <w:r w:rsidRPr="0059551F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ref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: Cartucho de Tinta Magenta CN055AL CN055AN CN055A CN055AB CN055 para uso nos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7510.100%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551F">
              <w:rPr>
                <w:rFonts w:ascii="Arial" w:hAnsi="Arial" w:cs="Arial"/>
                <w:sz w:val="20"/>
                <w:szCs w:val="20"/>
              </w:rPr>
              <w:t>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SimSun" w:hAnsi="Arial" w:cs="Arial"/>
                <w:sz w:val="20"/>
                <w:szCs w:val="20"/>
              </w:rPr>
              <w:t>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551F">
              <w:rPr>
                <w:rFonts w:ascii="Arial" w:hAnsi="Arial" w:cs="Arial"/>
                <w:sz w:val="20"/>
                <w:szCs w:val="20"/>
              </w:rPr>
              <w:t>cartucho</w:t>
            </w:r>
            <w:proofErr w:type="gramEnd"/>
            <w:r w:rsidRPr="0059551F">
              <w:rPr>
                <w:rFonts w:ascii="Arial" w:hAnsi="Arial" w:cs="Arial"/>
                <w:sz w:val="20"/>
                <w:szCs w:val="20"/>
              </w:rPr>
              <w:t xml:space="preserve">: cn055al 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comprasnet:449453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698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38680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933XL CIANO CN054AL CN054AN CN054A CN054AB | Cartucho de Tinta HP 933 XL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Ciano CN054 compatível com 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7510;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Referência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:  449452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6FB" w:rsidRPr="0059551F" w:rsidTr="002C76FB">
        <w:trPr>
          <w:trHeight w:val="1694"/>
        </w:trPr>
        <w:tc>
          <w:tcPr>
            <w:tcW w:w="694" w:type="dxa"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316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38681</w:t>
            </w:r>
          </w:p>
        </w:tc>
        <w:tc>
          <w:tcPr>
            <w:tcW w:w="5923" w:type="dxa"/>
            <w:hideMark/>
          </w:tcPr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933XL AMARELO CN056AL CN056AN CN056A CN056AB | </w:t>
            </w:r>
          </w:p>
          <w:p w:rsidR="002C76FB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 xml:space="preserve">Cartucho de Tinta HP 933 XL Amarelo CN056 compatível com os seguintes equipamentos: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7110,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7100A,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7612,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Officejet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7510. 100% compatível com o original do fabricante, totalmente novo, não reciclado, não recarregado, não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remanufaturado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e não recondicionado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9551F">
              <w:rPr>
                <w:rFonts w:ascii="Arial" w:hAnsi="Arial" w:cs="Arial"/>
                <w:sz w:val="20"/>
                <w:szCs w:val="20"/>
              </w:rPr>
              <w:t xml:space="preserve"> Validade mínima de 12 meses a contar da entrega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Cartucho certificado de acordo com ISO 9001 e 14000 e STMC (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Standardized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Test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Methods</w:t>
            </w:r>
            <w:proofErr w:type="spellEnd"/>
            <w:r w:rsidRPr="005F0FD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proofErr w:type="spellStart"/>
            <w:r w:rsidRPr="005F0FDA">
              <w:rPr>
                <w:rFonts w:ascii="Arial" w:eastAsia="SimSun" w:hAnsi="Arial" w:cs="Arial"/>
                <w:sz w:val="20"/>
                <w:szCs w:val="20"/>
              </w:rPr>
              <w:t>Committee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>).</w:t>
            </w:r>
          </w:p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Cód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551F">
              <w:rPr>
                <w:rFonts w:ascii="Arial" w:hAnsi="Arial" w:cs="Arial"/>
                <w:sz w:val="20"/>
                <w:szCs w:val="20"/>
              </w:rPr>
              <w:t>comprasnet</w:t>
            </w:r>
            <w:proofErr w:type="spellEnd"/>
            <w:r w:rsidRPr="0059551F">
              <w:rPr>
                <w:rFonts w:ascii="Arial" w:hAnsi="Arial" w:cs="Arial"/>
                <w:sz w:val="20"/>
                <w:szCs w:val="20"/>
              </w:rPr>
              <w:t>:  449454</w:t>
            </w:r>
          </w:p>
        </w:tc>
        <w:tc>
          <w:tcPr>
            <w:tcW w:w="639" w:type="dxa"/>
          </w:tcPr>
          <w:p w:rsidR="002C76FB" w:rsidRPr="002C76FB" w:rsidRDefault="002C76FB" w:rsidP="002C76FB">
            <w:pPr>
              <w:jc w:val="center"/>
            </w:pPr>
            <w:r w:rsidRPr="002C76FB">
              <w:rPr>
                <w:rFonts w:ascii="Arial" w:hAnsi="Arial" w:cs="Arial"/>
                <w:bCs/>
                <w:sz w:val="20"/>
                <w:szCs w:val="20"/>
              </w:rPr>
              <w:t>UN</w:t>
            </w:r>
          </w:p>
        </w:tc>
        <w:tc>
          <w:tcPr>
            <w:tcW w:w="639" w:type="dxa"/>
            <w:noWrap/>
            <w:hideMark/>
          </w:tcPr>
          <w:p w:rsidR="002C76FB" w:rsidRPr="0059551F" w:rsidRDefault="002C76FB" w:rsidP="002C76F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51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E43D99" w:rsidRDefault="00E43D99"/>
    <w:sectPr w:rsidR="00E43D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FB"/>
    <w:rsid w:val="002C76FB"/>
    <w:rsid w:val="006A7515"/>
    <w:rsid w:val="00E4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5C4F9-EDFD-4CCC-B9D4-1B2B5A3F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6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qFormat/>
    <w:rsid w:val="002C76F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2972</Words>
  <Characters>16055</Characters>
  <Application>Microsoft Office Word</Application>
  <DocSecurity>0</DocSecurity>
  <Lines>133</Lines>
  <Paragraphs>37</Paragraphs>
  <ScaleCrop>false</ScaleCrop>
  <Company/>
  <LinksUpToDate>false</LinksUpToDate>
  <CharactersWithSpaces>18990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JUNIOR BRUNHEROTTO</dc:creator>
  <cp:keywords/>
  <dc:description/>
  <cp:lastModifiedBy>WESLEY JUNIOR BRUNHEROTTO</cp:lastModifiedBy>
  <cp:revision>2</cp:revision>
  <dcterms:created xsi:type="dcterms:W3CDTF">2022-04-26T12:16:00Z</dcterms:created>
  <dcterms:modified xsi:type="dcterms:W3CDTF">2022-04-26T12:25:00Z</dcterms:modified>
</cp:coreProperties>
</file>