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E3DE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C87E34">
        <w:rPr>
          <w:rFonts w:ascii="Times New Roman" w:hAnsi="Times New Roman" w:cs="Times New Roman"/>
          <w:sz w:val="24"/>
          <w:szCs w:val="24"/>
        </w:rPr>
        <w:t>96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58DBD45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9A3098F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B298C6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</w:rPr>
        <w:t>Nelson Elias Aiex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</w:rPr>
        <w:t>Médico Psiquiatra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049BDE5E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AE67FB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D7EBFD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98520A6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42750B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9100B0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0D423AC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695F1E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72CF5F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b/>
          <w:sz w:val="24"/>
          <w:szCs w:val="24"/>
        </w:rPr>
        <w:t>NELSON ELIAS AIEX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885.279-0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231.470.169-00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001/2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015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C87E34">
        <w:rPr>
          <w:rFonts w:ascii="Times New Roman" w:hAnsi="Times New Roman" w:cs="Times New Roman"/>
          <w:i/>
          <w:sz w:val="24"/>
          <w:szCs w:val="24"/>
        </w:rPr>
        <w:t>Médico Psiquiatra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7E34">
        <w:rPr>
          <w:rFonts w:ascii="Times New Roman" w:hAnsi="Times New Roman" w:cs="Times New Roman"/>
          <w:sz w:val="24"/>
          <w:szCs w:val="24"/>
        </w:rPr>
        <w:t>Nível - 62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Saúde/Centro de Atenção Psicossocial - CAPS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0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03 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D8A68AC" w14:textId="77777777" w:rsidR="00730F8B" w:rsidRDefault="00730F8B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DE5D63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AB15CB5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3E5901" w14:textId="77777777" w:rsidR="00AF2021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E95F9F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060B97" w14:textId="77777777" w:rsidR="00730F8B" w:rsidRPr="00850C6D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F75582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49811CC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8EFBA71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FD05A2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71EEFCB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8E21AFB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320006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37D527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F8ED17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AC86D6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7BDA6C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41B3A40A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FA76" w14:textId="77777777" w:rsidR="00E466F7" w:rsidRDefault="00E466F7">
      <w:r>
        <w:separator/>
      </w:r>
    </w:p>
  </w:endnote>
  <w:endnote w:type="continuationSeparator" w:id="0">
    <w:p w14:paraId="657597FD" w14:textId="77777777" w:rsidR="00E466F7" w:rsidRDefault="00E4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9557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DC94" w14:textId="77777777" w:rsidR="00E466F7" w:rsidRDefault="00E466F7">
      <w:r>
        <w:separator/>
      </w:r>
    </w:p>
  </w:footnote>
  <w:footnote w:type="continuationSeparator" w:id="0">
    <w:p w14:paraId="27DCDE0D" w14:textId="77777777" w:rsidR="00E466F7" w:rsidRDefault="00E46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24F39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66F7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376F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08F9-512F-4C28-8D4C-1AA61E9B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