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E5E3" w14:textId="77777777" w:rsidR="00226208" w:rsidRPr="00B0682F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068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B068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B068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B0682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1455F" w:rsidRPr="00B0682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0682F" w:rsidRPr="00B068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48EC" w:rsidRPr="00B0682F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B0682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3704FF45" w14:textId="77777777" w:rsidR="004005DB" w:rsidRPr="00B0682F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55C1D0AF" w14:textId="77777777" w:rsidR="00226208" w:rsidRPr="00B0682F" w:rsidRDefault="00226208" w:rsidP="00737308">
      <w:pPr>
        <w:pStyle w:val="Recuodecorpodetexto"/>
        <w:rPr>
          <w:rFonts w:ascii="Times New Roman" w:hAnsi="Times New Roman" w:cs="Times New Roman"/>
        </w:rPr>
      </w:pPr>
      <w:r w:rsidRPr="00B0682F">
        <w:rPr>
          <w:rFonts w:ascii="Times New Roman" w:hAnsi="Times New Roman" w:cs="Times New Roman"/>
        </w:rPr>
        <w:tab/>
      </w:r>
      <w:r w:rsidR="00704F1C" w:rsidRPr="00B0682F">
        <w:rPr>
          <w:rFonts w:ascii="Times New Roman" w:hAnsi="Times New Roman" w:cs="Times New Roman"/>
          <w:color w:val="000000"/>
        </w:rPr>
        <w:t xml:space="preserve">Designa </w:t>
      </w:r>
      <w:r w:rsidR="0081455F" w:rsidRPr="00B0682F">
        <w:rPr>
          <w:rFonts w:ascii="Times New Roman" w:hAnsi="Times New Roman" w:cs="Times New Roman"/>
          <w:color w:val="000000"/>
        </w:rPr>
        <w:t>o</w:t>
      </w:r>
      <w:r w:rsidR="00704F1C" w:rsidRPr="00B0682F">
        <w:rPr>
          <w:rFonts w:ascii="Times New Roman" w:hAnsi="Times New Roman" w:cs="Times New Roman"/>
          <w:color w:val="000000"/>
        </w:rPr>
        <w:t xml:space="preserve"> servidor </w:t>
      </w:r>
      <w:r w:rsidR="00B0682F" w:rsidRPr="00B0682F">
        <w:rPr>
          <w:rFonts w:ascii="Times New Roman" w:hAnsi="Times New Roman" w:cs="Times New Roman"/>
        </w:rPr>
        <w:t xml:space="preserve">Rogério Luis Nunes </w:t>
      </w:r>
      <w:r w:rsidR="005C1887" w:rsidRPr="00B0682F">
        <w:rPr>
          <w:rFonts w:ascii="Times New Roman" w:hAnsi="Times New Roman" w:cs="Times New Roman"/>
        </w:rPr>
        <w:t xml:space="preserve">para responder </w:t>
      </w:r>
      <w:r w:rsidR="00680B99" w:rsidRPr="00B0682F">
        <w:rPr>
          <w:rFonts w:ascii="Times New Roman" w:hAnsi="Times New Roman" w:cs="Times New Roman"/>
        </w:rPr>
        <w:t>pel</w:t>
      </w:r>
      <w:r w:rsidR="005469C7" w:rsidRPr="00B0682F">
        <w:rPr>
          <w:rFonts w:ascii="Times New Roman" w:hAnsi="Times New Roman" w:cs="Times New Roman"/>
        </w:rPr>
        <w:t>o</w:t>
      </w:r>
      <w:r w:rsidR="00680B99" w:rsidRPr="00B0682F">
        <w:rPr>
          <w:rFonts w:ascii="Times New Roman" w:hAnsi="Times New Roman" w:cs="Times New Roman"/>
        </w:rPr>
        <w:t xml:space="preserve"> </w:t>
      </w:r>
      <w:r w:rsidR="00B0682F" w:rsidRPr="00B0682F">
        <w:rPr>
          <w:rFonts w:ascii="Times New Roman" w:hAnsi="Times New Roman" w:cs="Times New Roman"/>
        </w:rPr>
        <w:t>Departamento de Gestão Urbana</w:t>
      </w:r>
      <w:r w:rsidR="005C1887" w:rsidRPr="00B0682F">
        <w:rPr>
          <w:rFonts w:ascii="Times New Roman" w:hAnsi="Times New Roman" w:cs="Times New Roman"/>
        </w:rPr>
        <w:t>.</w:t>
      </w:r>
    </w:p>
    <w:p w14:paraId="076FA285" w14:textId="77777777" w:rsidR="00226208" w:rsidRPr="00B0682F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60BA6CBB" w14:textId="77777777" w:rsidR="004005DB" w:rsidRPr="00B0682F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6AEA2669" w14:textId="77777777" w:rsidR="00226208" w:rsidRPr="00B0682F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0682F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0682F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3D07A3D" w14:textId="77777777" w:rsidR="00226208" w:rsidRPr="00B0682F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FEE45CF" w14:textId="77777777" w:rsidR="004005DB" w:rsidRPr="00B0682F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2F8F342" w14:textId="77777777" w:rsidR="00226208" w:rsidRPr="00B0682F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33991BBF" w14:textId="77777777" w:rsidR="00226208" w:rsidRPr="00B0682F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CA3007" w14:textId="77777777" w:rsidR="004005DB" w:rsidRPr="00B0682F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A13484" w14:textId="77777777" w:rsidR="005C1887" w:rsidRPr="00B0682F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068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0682F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B0682F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B0682F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B0682F" w:rsidRPr="00B0682F">
        <w:rPr>
          <w:rFonts w:ascii="Times New Roman" w:hAnsi="Times New Roman" w:cs="Times New Roman"/>
          <w:b/>
          <w:sz w:val="24"/>
          <w:szCs w:val="24"/>
        </w:rPr>
        <w:t>ROGÉRIO LUIS NUNES</w:t>
      </w:r>
      <w:r w:rsidR="00B0682F" w:rsidRPr="00B0682F">
        <w:rPr>
          <w:rFonts w:ascii="Times New Roman" w:hAnsi="Times New Roman" w:cs="Times New Roman"/>
          <w:sz w:val="24"/>
          <w:szCs w:val="24"/>
        </w:rPr>
        <w:t>,</w:t>
      </w:r>
      <w:r w:rsidR="00B0682F" w:rsidRPr="00B06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82F" w:rsidRPr="00B0682F">
        <w:rPr>
          <w:rFonts w:ascii="Times New Roman" w:hAnsi="Times New Roman" w:cs="Times New Roman"/>
          <w:sz w:val="24"/>
          <w:szCs w:val="24"/>
        </w:rPr>
        <w:t xml:space="preserve">matricula funcional 8760-1, portador do RG nº 5.079.860-7/PR e do CPF/MF. nº 871.818.519-34, ocupante do cargo de provimento efetivo de </w:t>
      </w:r>
      <w:r w:rsidR="00B0682F" w:rsidRPr="00B0682F">
        <w:rPr>
          <w:rFonts w:ascii="Times New Roman" w:hAnsi="Times New Roman" w:cs="Times New Roman"/>
          <w:i/>
          <w:sz w:val="24"/>
          <w:szCs w:val="24"/>
        </w:rPr>
        <w:t xml:space="preserve">Técnico em Agropecuária, </w:t>
      </w:r>
      <w:r w:rsidR="00B0682F" w:rsidRPr="00B0682F">
        <w:rPr>
          <w:rFonts w:ascii="Times New Roman" w:hAnsi="Times New Roman" w:cs="Times New Roman"/>
          <w:sz w:val="24"/>
          <w:szCs w:val="24"/>
        </w:rPr>
        <w:t>lotado junto à Secretaria de Administração e Finanças, para responder pelo</w:t>
      </w:r>
      <w:r w:rsidR="00B0682F" w:rsidRPr="00B0682F">
        <w:rPr>
          <w:rFonts w:ascii="Times New Roman" w:hAnsi="Times New Roman" w:cs="Times New Roman"/>
          <w:i/>
          <w:sz w:val="24"/>
          <w:szCs w:val="24"/>
        </w:rPr>
        <w:t xml:space="preserve"> Departamento de Gestão Urbana,</w:t>
      </w:r>
      <w:r w:rsidR="00B0682F" w:rsidRPr="00B0682F">
        <w:rPr>
          <w:rFonts w:ascii="Times New Roman" w:hAnsi="Times New Roman" w:cs="Times New Roman"/>
          <w:sz w:val="24"/>
          <w:szCs w:val="24"/>
        </w:rPr>
        <w:t xml:space="preserve"> a partir de 03 de junho de 2016</w:t>
      </w:r>
      <w:r w:rsidR="00680B99" w:rsidRPr="00B0682F">
        <w:rPr>
          <w:rFonts w:ascii="Times New Roman" w:hAnsi="Times New Roman" w:cs="Times New Roman"/>
          <w:sz w:val="24"/>
          <w:szCs w:val="24"/>
        </w:rPr>
        <w:t>.</w:t>
      </w:r>
    </w:p>
    <w:p w14:paraId="196879BB" w14:textId="77777777" w:rsidR="0081455F" w:rsidRPr="00B0682F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812C33D" w14:textId="77777777" w:rsidR="000124E3" w:rsidRPr="00B0682F" w:rsidRDefault="00704F1C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0682F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B06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B0682F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0124E3" w:rsidRPr="00B0682F">
        <w:rPr>
          <w:rFonts w:ascii="Times New Roman" w:hAnsi="Times New Roman" w:cs="Times New Roman"/>
          <w:sz w:val="24"/>
          <w:szCs w:val="24"/>
        </w:rPr>
        <w:t xml:space="preserve">Função </w:t>
      </w:r>
      <w:r w:rsidR="00B0682F" w:rsidRPr="00B0682F">
        <w:rPr>
          <w:rFonts w:ascii="Times New Roman" w:hAnsi="Times New Roman" w:cs="Times New Roman"/>
          <w:sz w:val="24"/>
          <w:szCs w:val="24"/>
        </w:rPr>
        <w:t xml:space="preserve">Gratificada de </w:t>
      </w:r>
      <w:r w:rsidR="00B0682F" w:rsidRPr="00B0682F">
        <w:rPr>
          <w:rFonts w:ascii="Times New Roman" w:hAnsi="Times New Roman" w:cs="Times New Roman"/>
          <w:i/>
          <w:sz w:val="24"/>
          <w:szCs w:val="24"/>
        </w:rPr>
        <w:t>Diretor do Departamento de Gestão Urbana</w:t>
      </w:r>
      <w:r w:rsidR="00B0682F" w:rsidRPr="00B0682F">
        <w:rPr>
          <w:rFonts w:ascii="Times New Roman" w:hAnsi="Times New Roman" w:cs="Times New Roman"/>
          <w:sz w:val="24"/>
          <w:szCs w:val="24"/>
        </w:rPr>
        <w:t>, conforme Lei 2088/2016, a partir de 03 de junho de 2016</w:t>
      </w:r>
      <w:r w:rsidR="00680B99" w:rsidRPr="00B0682F">
        <w:rPr>
          <w:rFonts w:ascii="Times New Roman" w:hAnsi="Times New Roman" w:cs="Times New Roman"/>
          <w:sz w:val="24"/>
          <w:szCs w:val="24"/>
        </w:rPr>
        <w:t>.</w:t>
      </w:r>
    </w:p>
    <w:p w14:paraId="62D8DFDD" w14:textId="77777777" w:rsidR="00B0682F" w:rsidRPr="00B0682F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510FFEC" w14:textId="77777777" w:rsidR="00226208" w:rsidRPr="00B0682F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682F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B0682F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B0682F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B0682F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B068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0682F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B0682F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B0682F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B0682F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0682F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B0682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0682F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836C405" w14:textId="77777777" w:rsidR="00226208" w:rsidRPr="00B0682F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80AD201" w14:textId="77777777" w:rsidR="007550E1" w:rsidRPr="00B0682F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73033" w14:textId="77777777" w:rsidR="000124E3" w:rsidRPr="00B0682F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10B70" w14:textId="77777777" w:rsidR="00680B99" w:rsidRPr="00B0682F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0ABB7" w14:textId="77777777" w:rsidR="00226208" w:rsidRPr="00B0682F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682F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3587820" w14:textId="77777777" w:rsidR="00226208" w:rsidRPr="00B0682F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0682F">
        <w:rPr>
          <w:rFonts w:ascii="Times New Roman" w:hAnsi="Times New Roman" w:cs="Times New Roman"/>
          <w:sz w:val="24"/>
          <w:szCs w:val="24"/>
        </w:rPr>
        <w:t>Prefeito</w:t>
      </w:r>
    </w:p>
    <w:p w14:paraId="54054C00" w14:textId="77777777" w:rsidR="007C63C5" w:rsidRPr="00B0682F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0682F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A4176D0" w14:textId="77777777" w:rsidR="007C63C5" w:rsidRPr="00B0682F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0682F">
        <w:rPr>
          <w:rFonts w:ascii="Times New Roman" w:hAnsi="Times New Roman" w:cs="Times New Roman"/>
          <w:sz w:val="24"/>
          <w:szCs w:val="24"/>
        </w:rPr>
        <w:t>Publique-se</w:t>
      </w:r>
    </w:p>
    <w:p w14:paraId="6C77E918" w14:textId="77777777" w:rsidR="007C63C5" w:rsidRPr="00B0682F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0682F">
        <w:rPr>
          <w:rFonts w:ascii="Times New Roman" w:hAnsi="Times New Roman" w:cs="Times New Roman"/>
          <w:sz w:val="24"/>
          <w:szCs w:val="24"/>
        </w:rPr>
        <w:t>Cumpra-se</w:t>
      </w:r>
    </w:p>
    <w:p w14:paraId="4F362E43" w14:textId="77777777" w:rsidR="007C63C5" w:rsidRPr="00B0682F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6C999395" w14:textId="77777777" w:rsidR="00B90AB3" w:rsidRPr="00B0682F" w:rsidRDefault="00B90AB3" w:rsidP="007C63C5">
      <w:pPr>
        <w:rPr>
          <w:rFonts w:ascii="Times New Roman" w:hAnsi="Times New Roman" w:cs="Times New Roman"/>
          <w:sz w:val="24"/>
          <w:szCs w:val="24"/>
        </w:rPr>
      </w:pPr>
    </w:p>
    <w:p w14:paraId="5ABFB3C3" w14:textId="77777777" w:rsidR="007550E1" w:rsidRPr="00B0682F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07602AC4" w14:textId="77777777" w:rsidR="007C63C5" w:rsidRPr="00B0682F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0682F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F555C66" w14:textId="77777777" w:rsidR="007C63C5" w:rsidRPr="00B0682F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B0682F">
        <w:rPr>
          <w:rFonts w:ascii="Times New Roman" w:hAnsi="Times New Roman"/>
          <w:b w:val="0"/>
        </w:rPr>
        <w:t>Secretária de Administração e Finanças</w:t>
      </w:r>
    </w:p>
    <w:p w14:paraId="58C67B90" w14:textId="77777777" w:rsidR="005469C7" w:rsidRPr="00B0682F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B0682F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4565" w14:textId="77777777" w:rsidR="00313D17" w:rsidRDefault="00313D17">
      <w:r>
        <w:separator/>
      </w:r>
    </w:p>
  </w:endnote>
  <w:endnote w:type="continuationSeparator" w:id="0">
    <w:p w14:paraId="285C9E6E" w14:textId="77777777" w:rsidR="00313D17" w:rsidRDefault="0031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0662" w14:textId="77777777" w:rsidR="00313D17" w:rsidRDefault="00313D17">
      <w:r>
        <w:separator/>
      </w:r>
    </w:p>
  </w:footnote>
  <w:footnote w:type="continuationSeparator" w:id="0">
    <w:p w14:paraId="126E897E" w14:textId="77777777" w:rsidR="00313D17" w:rsidRDefault="00313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13D17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E00DD2"/>
    <w:rsid w:val="00E1662A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E5B9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