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08AC" w14:textId="77777777" w:rsidR="00FE35DF" w:rsidRPr="00466FA9" w:rsidRDefault="00FE35DF" w:rsidP="00246AF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66FA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794CD6" w:rsidRPr="00466FA9">
        <w:rPr>
          <w:rFonts w:ascii="Times New Roman" w:hAnsi="Times New Roman" w:cs="Times New Roman"/>
          <w:sz w:val="22"/>
          <w:szCs w:val="22"/>
        </w:rPr>
        <w:t>1305</w:t>
      </w:r>
      <w:r w:rsidR="00154A4F" w:rsidRPr="00466FA9">
        <w:rPr>
          <w:rFonts w:ascii="Times New Roman" w:hAnsi="Times New Roman" w:cs="Times New Roman"/>
          <w:sz w:val="22"/>
          <w:szCs w:val="22"/>
        </w:rPr>
        <w:t>2</w:t>
      </w:r>
      <w:r w:rsidR="00794CD6" w:rsidRPr="00466FA9">
        <w:rPr>
          <w:rFonts w:ascii="Times New Roman" w:hAnsi="Times New Roman" w:cs="Times New Roman"/>
          <w:sz w:val="22"/>
          <w:szCs w:val="22"/>
        </w:rPr>
        <w:t>/2016</w:t>
      </w:r>
    </w:p>
    <w:p w14:paraId="2466A852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5412C1" w14:textId="77777777" w:rsidR="00673137" w:rsidRPr="00466FA9" w:rsidRDefault="00673137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603C18" w14:textId="77777777" w:rsidR="00673137" w:rsidRPr="00466FA9" w:rsidRDefault="00673137" w:rsidP="00246AF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 no valor de R$ 1.776.488,84 e dá outras providências.</w:t>
      </w:r>
    </w:p>
    <w:p w14:paraId="43EE5795" w14:textId="77777777" w:rsidR="00673137" w:rsidRPr="00466FA9" w:rsidRDefault="00673137" w:rsidP="00246AFF">
      <w:pPr>
        <w:ind w:left="3402"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A2DA6E" w14:textId="77777777" w:rsidR="00673137" w:rsidRPr="00466FA9" w:rsidRDefault="00673137" w:rsidP="00246AFF">
      <w:pPr>
        <w:ind w:left="3402"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A265A1" w14:textId="77777777" w:rsidR="00673137" w:rsidRPr="00466FA9" w:rsidRDefault="00673137" w:rsidP="00246AF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Isotton, Prefeito</w:t>
      </w:r>
      <w:r w:rsidR="00246AFF"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Vizinhos - PR, no uso de suas </w:t>
      </w: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das atribuições legais e com base no artigo 6º, parágrafo VIII, da Lei 2042/2015 – LOA</w:t>
      </w:r>
    </w:p>
    <w:p w14:paraId="5C21D01E" w14:textId="77777777" w:rsidR="00673137" w:rsidRPr="00466FA9" w:rsidRDefault="00673137" w:rsidP="00246AFF">
      <w:pPr>
        <w:ind w:left="3402"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39E7B1" w14:textId="77777777" w:rsidR="00673137" w:rsidRPr="00466FA9" w:rsidRDefault="00673137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7A2E26" w14:textId="77777777" w:rsidR="00673137" w:rsidRPr="00466FA9" w:rsidRDefault="00673137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</w:t>
      </w:r>
    </w:p>
    <w:p w14:paraId="6A4907CC" w14:textId="77777777" w:rsidR="00673137" w:rsidRPr="00466FA9" w:rsidRDefault="00673137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BD0C75" w14:textId="77777777" w:rsidR="00673137" w:rsidRPr="00466FA9" w:rsidRDefault="00673137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93A04D" w14:textId="77777777" w:rsidR="00673137" w:rsidRPr="00466FA9" w:rsidRDefault="00673137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1º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Fica aberto ao orçamento vigente, o crédito suplementar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no valor de R$ 1.776.488,84 (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um milhão, setecentos e setenta e seis mil, quatrocentos e oitenta e oito reais e oitenta e quatro centavos), 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provenientes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dos excessos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abaixo relacionados, de acordo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com as especificações a seguir: </w:t>
      </w:r>
    </w:p>
    <w:p w14:paraId="0B795B81" w14:textId="77777777" w:rsidR="00246AFF" w:rsidRPr="00466FA9" w:rsidRDefault="00246AFF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9B819D0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 DE DENSENV ECONÔMICO, CIENTÍF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ICO, TECNOLÓGICO E DE TURISMO;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Acréscimo; 146.250,00</w:t>
      </w:r>
    </w:p>
    <w:p w14:paraId="36C31203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04.002;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DEPARTAMENTO DE I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NDÚSTRIA, COMÉRCIO E SERVIÇOS;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Abertura</w:t>
      </w:r>
    </w:p>
    <w:p w14:paraId="7496C192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22.6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95.0009.2018;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AÇÕES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DO FUMTUR - FUNDO DO TURISMO;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Excesso de Arrecadação - Real - Vinculado</w:t>
      </w:r>
    </w:p>
    <w:p w14:paraId="568CFEFD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OBRAS E INSTALAÇÕES</w:t>
      </w:r>
    </w:p>
    <w:p w14:paraId="7A1F20F9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551; 00745;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CONTRATO 1010590/2013 - MINISTERIO DO TURISMO</w:t>
      </w:r>
    </w:p>
    <w:p w14:paraId="1740F455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ADMINISTRAÇÃO E FINANÇAS</w:t>
      </w:r>
    </w:p>
    <w:p w14:paraId="31EA2EBB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06.007;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DEPARTAMENTO DE GESTÃO URBANA</w:t>
      </w:r>
    </w:p>
    <w:p w14:paraId="000F8B36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26.782.0003.2062;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TRÂNSITO</w:t>
      </w:r>
    </w:p>
    <w:p w14:paraId="6F5C50D5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OUTROS SERVIÇOS DE TERCEIROS - PESSOA JURÍDICA</w:t>
      </w:r>
    </w:p>
    <w:p w14:paraId="439600C1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1990; 00013;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Arrecadação Estacionamento Rotativo R$ 150.000,00</w:t>
      </w:r>
    </w:p>
    <w:p w14:paraId="6CA7B9A9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07;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EDUCAÇÃO, CULTURA E ESPORTES</w:t>
      </w:r>
    </w:p>
    <w:p w14:paraId="798A8885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07.001; DEPARTAMENTO DE ENSINO; Abertura</w:t>
      </w:r>
    </w:p>
    <w:p w14:paraId="52A44788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12.361.0019.1074; CONSTRUÇÃO DE ESCOLAS</w:t>
      </w:r>
    </w:p>
    <w:p w14:paraId="035917EF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4.4.90.51.00.00; OBRAS E INSTALAÇÕES</w:t>
      </w:r>
    </w:p>
    <w:p w14:paraId="0BF7D20B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2501;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00132; PAR Nº 17620/2013 - SALAS DE AULA R$ 69.000,00</w:t>
      </w:r>
    </w:p>
    <w:p w14:paraId="3D419589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SAÚDE</w:t>
      </w:r>
    </w:p>
    <w:p w14:paraId="181282B0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lastRenderedPageBreak/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192C4C38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10.301.0021.20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93;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SAÚDE</w:t>
      </w:r>
    </w:p>
    <w:p w14:paraId="5374AF3F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3.3.90.30.00.00;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MATERIAL DE CONSUMO</w:t>
      </w:r>
    </w:p>
    <w:p w14:paraId="3E73F8DA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3183; 00303;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Saúde - Receitas Vinculadas (E.C. 29/00 - 15%) R$ 200.000,00</w:t>
      </w:r>
    </w:p>
    <w:p w14:paraId="021E8B6E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08; SECRETARIA DE SAÚDE</w:t>
      </w:r>
    </w:p>
    <w:p w14:paraId="68D7B255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35E149A3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</w:t>
      </w:r>
    </w:p>
    <w:p w14:paraId="1ED2CC22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3.3.90.34.00.00;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OUTRAS DESPESAS DE PESSOAL DECORRENTES DE CONTRATOS </w:t>
      </w:r>
    </w:p>
    <w:p w14:paraId="17EDE6A2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3191; 00303;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Saúde - Receitas Vinculadas (E.C. 29/00 - 15%) R$ 200.000,00</w:t>
      </w:r>
    </w:p>
    <w:p w14:paraId="1CB583C2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SAÚDE</w:t>
      </w:r>
    </w:p>
    <w:p w14:paraId="7A8C7813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79E75F7E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SAÚDE</w:t>
      </w:r>
    </w:p>
    <w:p w14:paraId="3C4768DF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3.3.90.36.00.00;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OUTROS SERVIÇOS DE TERCEIROS - PESSOA FÍSICA</w:t>
      </w:r>
    </w:p>
    <w:p w14:paraId="1A8F15D8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3201; 00303;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Saúde - Receitas Vinculadas (E.C. 29/00 - 15%) R$ 60.000,00</w:t>
      </w:r>
    </w:p>
    <w:p w14:paraId="7E45C958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SAÚDE</w:t>
      </w:r>
    </w:p>
    <w:p w14:paraId="564A38EB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78766443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SAÚDE</w:t>
      </w:r>
    </w:p>
    <w:p w14:paraId="70F156D2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OUTROS SERVIÇOS DE TERCEIROS - PESSOA JURÍDICA</w:t>
      </w:r>
    </w:p>
    <w:p w14:paraId="759CB97C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3222; 00303;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Saúde - Receitas Vinculadas (E.C. 29/00 - 15%) R$ 500.000,00</w:t>
      </w:r>
    </w:p>
    <w:p w14:paraId="1884CC5A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SAÚDE</w:t>
      </w:r>
    </w:p>
    <w:p w14:paraId="39A04760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54DF0DEF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SAÚDE</w:t>
      </w:r>
    </w:p>
    <w:p w14:paraId="0C265E6C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4.4.90.52.00.00;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EQUIPAMENTOS E MATERIAL PERMANENTE</w:t>
      </w:r>
    </w:p>
    <w:p w14:paraId="37010B7C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3254; 00316;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ESTR D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E UNID DE ATENÇÃO ESP EM SAÚDE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R$ 153.820,00</w:t>
      </w:r>
    </w:p>
    <w:p w14:paraId="3E225B01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SAÚDE</w:t>
      </w:r>
    </w:p>
    <w:p w14:paraId="470A0FBA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FUNDO MUNICIPAL DE SAÚDE</w:t>
      </w:r>
    </w:p>
    <w:p w14:paraId="680A2EA8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FUNDO MUN DE SAÚDE</w:t>
      </w:r>
    </w:p>
    <w:p w14:paraId="69ACC5EF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4.4.90.52.00.00;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EQUIPAMENTOS E MATERIAL PERMANENTE</w:t>
      </w:r>
    </w:p>
    <w:p w14:paraId="2432590A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3252; 00948;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EST REDE DE SERV DE ATEN BÁS-PROP 088894550001140-02 R$ 125.043,84</w:t>
      </w:r>
    </w:p>
    <w:p w14:paraId="3A8E87BC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09;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SECRETARIA DE VIAÇÃO, OBRAS E SERVIÇOS URBANOS</w:t>
      </w:r>
    </w:p>
    <w:p w14:paraId="08FA0C7E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09.003; DEPARTAMENTO DE OBRAS;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Abertura</w:t>
      </w:r>
    </w:p>
    <w:p w14:paraId="7BBE0567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15.451.0024.2127;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ATIVIDADES DO DEPTO DE OBRAS</w:t>
      </w:r>
    </w:p>
    <w:p w14:paraId="43E23322" w14:textId="77777777" w:rsidR="00673137" w:rsidRPr="00466FA9" w:rsidRDefault="00673137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4.4.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90.51.00.00;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OBRAS E INSTALAÇÕES</w:t>
      </w:r>
    </w:p>
    <w:p w14:paraId="57D07CC9" w14:textId="77777777" w:rsidR="00673137" w:rsidRPr="00466FA9" w:rsidRDefault="00246AFF" w:rsidP="00246AF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4081; 00944;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CONTRATO 789469/2013-PROC 1008243-82/2013 M CIDADES R$ 172.375,00</w:t>
      </w:r>
    </w:p>
    <w:p w14:paraId="74501843" w14:textId="77777777" w:rsidR="00673137" w:rsidRPr="00466FA9" w:rsidRDefault="00673137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BFBC19" w14:textId="77777777" w:rsidR="00673137" w:rsidRPr="00466FA9" w:rsidRDefault="00246AFF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2º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Os recursos necessários à cobertura do presente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673137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crédito decorrerão da utilização do excesso de arrecadação de fontes de recursos vinculados, acima descritas, em conformidade com o artigo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43 da Lei Federal n.º 4.320/64.</w:t>
      </w:r>
    </w:p>
    <w:p w14:paraId="399FEB5E" w14:textId="77777777" w:rsidR="00246AFF" w:rsidRPr="00466FA9" w:rsidRDefault="00246AFF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7153849" w14:textId="77777777" w:rsidR="00673137" w:rsidRPr="00466FA9" w:rsidRDefault="00673137" w:rsidP="00246AF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3º 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O presente Decreto entra em vigor na data de sua pub</w:t>
      </w:r>
      <w:r w:rsidR="00246AFF" w:rsidRPr="00466FA9">
        <w:rPr>
          <w:rFonts w:ascii="Times New Roman" w:hAnsi="Times New Roman" w:cs="Times New Roman"/>
          <w:bCs/>
          <w:sz w:val="22"/>
          <w:szCs w:val="22"/>
          <w:lang w:val="pt-BR"/>
        </w:rPr>
        <w:t>licação, com efeitos à partir de 01 de julho de 2016</w:t>
      </w:r>
      <w:r w:rsidRPr="00466FA9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</w:p>
    <w:p w14:paraId="141D18C5" w14:textId="77777777" w:rsidR="00673137" w:rsidRPr="00466FA9" w:rsidRDefault="00673137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4C05A6" w14:textId="77777777" w:rsidR="00FE35DF" w:rsidRPr="00466FA9" w:rsidRDefault="00C76881" w:rsidP="00246AF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 primeiro dia do mês de julho do ano de dois mil e dezesseis, 55º ano de emancipação.</w:t>
      </w:r>
    </w:p>
    <w:p w14:paraId="6E81811A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942AD71" w14:textId="77777777" w:rsidR="00B3368C" w:rsidRPr="00466FA9" w:rsidRDefault="00B3368C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04B094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F6E03A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04EF54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E5E56B0" w14:textId="77777777" w:rsidR="00FE35DF" w:rsidRPr="00466FA9" w:rsidRDefault="00FE35DF" w:rsidP="00246AF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4306A71" w14:textId="77777777" w:rsidR="00FE35DF" w:rsidRPr="00466FA9" w:rsidRDefault="00FE35DF" w:rsidP="00246AF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07035FD" w14:textId="77777777" w:rsidR="00FE35DF" w:rsidRPr="00466FA9" w:rsidRDefault="00FE35DF" w:rsidP="00246AF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BD3E296" w14:textId="77777777" w:rsidR="00FE35DF" w:rsidRPr="00466FA9" w:rsidRDefault="00FE35DF" w:rsidP="00246AF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AA84665" w14:textId="77777777" w:rsidR="00FE35DF" w:rsidRPr="00466FA9" w:rsidRDefault="00FE35DF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A1697C" w14:textId="77777777" w:rsidR="00FE35DF" w:rsidRPr="00466FA9" w:rsidRDefault="00FE35DF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5876E4" w14:textId="77777777" w:rsidR="00B3368C" w:rsidRPr="00466FA9" w:rsidRDefault="00B3368C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D5CF30" w14:textId="77777777" w:rsidR="00FE35DF" w:rsidRPr="00466FA9" w:rsidRDefault="00FE35DF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7A2D6C" w14:textId="77777777" w:rsidR="00FE35DF" w:rsidRPr="00466FA9" w:rsidRDefault="00FE35DF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22D3890" w14:textId="77777777" w:rsidR="00FE35DF" w:rsidRPr="00466FA9" w:rsidRDefault="00FE35DF" w:rsidP="00246AF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6FA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E35DF" w:rsidRPr="00466FA9" w:rsidSect="00B75FB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EE95" w14:textId="77777777" w:rsidR="0044512B" w:rsidRDefault="0044512B">
      <w:r>
        <w:separator/>
      </w:r>
    </w:p>
  </w:endnote>
  <w:endnote w:type="continuationSeparator" w:id="0">
    <w:p w14:paraId="4444604A" w14:textId="77777777" w:rsidR="0044512B" w:rsidRDefault="004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3322" w14:textId="77777777" w:rsidR="00FE35DF" w:rsidRDefault="00FE35DF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466FA9">
      <w:rPr>
        <w:noProof/>
        <w:snapToGrid w:val="0"/>
        <w:sz w:val="10"/>
        <w:szCs w:val="10"/>
        <w:lang w:val="pt-BR"/>
      </w:rPr>
      <w:t>Y:\2016\Decretos\Dec13052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8747" w14:textId="77777777" w:rsidR="0044512B" w:rsidRDefault="0044512B">
      <w:r>
        <w:separator/>
      </w:r>
    </w:p>
  </w:footnote>
  <w:footnote w:type="continuationSeparator" w:id="0">
    <w:p w14:paraId="4FF32E90" w14:textId="77777777" w:rsidR="0044512B" w:rsidRDefault="0044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40B"/>
    <w:rsid w:val="000212FC"/>
    <w:rsid w:val="0003471E"/>
    <w:rsid w:val="00035EC3"/>
    <w:rsid w:val="000563C9"/>
    <w:rsid w:val="0009669C"/>
    <w:rsid w:val="000B6122"/>
    <w:rsid w:val="000D6ABF"/>
    <w:rsid w:val="000F7618"/>
    <w:rsid w:val="00111CC5"/>
    <w:rsid w:val="0011293F"/>
    <w:rsid w:val="001336EA"/>
    <w:rsid w:val="00154A4F"/>
    <w:rsid w:val="001E6190"/>
    <w:rsid w:val="001F5A50"/>
    <w:rsid w:val="002166D5"/>
    <w:rsid w:val="00221ACF"/>
    <w:rsid w:val="00222E53"/>
    <w:rsid w:val="00246AFF"/>
    <w:rsid w:val="002609E4"/>
    <w:rsid w:val="002707ED"/>
    <w:rsid w:val="00276C2C"/>
    <w:rsid w:val="002E054C"/>
    <w:rsid w:val="002F3DCC"/>
    <w:rsid w:val="00302348"/>
    <w:rsid w:val="0030500B"/>
    <w:rsid w:val="00325E1C"/>
    <w:rsid w:val="003C1222"/>
    <w:rsid w:val="0044512B"/>
    <w:rsid w:val="00466FA9"/>
    <w:rsid w:val="004C05A1"/>
    <w:rsid w:val="00595C13"/>
    <w:rsid w:val="005A45BE"/>
    <w:rsid w:val="005C5D52"/>
    <w:rsid w:val="005E35CF"/>
    <w:rsid w:val="005F02C5"/>
    <w:rsid w:val="00673137"/>
    <w:rsid w:val="00780D5D"/>
    <w:rsid w:val="00794CD6"/>
    <w:rsid w:val="007C240B"/>
    <w:rsid w:val="00813794"/>
    <w:rsid w:val="00840E8B"/>
    <w:rsid w:val="00855E89"/>
    <w:rsid w:val="008A3E8D"/>
    <w:rsid w:val="008B3555"/>
    <w:rsid w:val="009128F6"/>
    <w:rsid w:val="00A1703B"/>
    <w:rsid w:val="00AF3EA9"/>
    <w:rsid w:val="00B2696A"/>
    <w:rsid w:val="00B26B7D"/>
    <w:rsid w:val="00B3368C"/>
    <w:rsid w:val="00B75FB1"/>
    <w:rsid w:val="00B907AD"/>
    <w:rsid w:val="00BD7071"/>
    <w:rsid w:val="00C76881"/>
    <w:rsid w:val="00CC1E43"/>
    <w:rsid w:val="00CD7AD7"/>
    <w:rsid w:val="00CE06F8"/>
    <w:rsid w:val="00DA417E"/>
    <w:rsid w:val="00E02548"/>
    <w:rsid w:val="00E5056C"/>
    <w:rsid w:val="00E678A3"/>
    <w:rsid w:val="00EA6BFF"/>
    <w:rsid w:val="00EC2BCE"/>
    <w:rsid w:val="00F23867"/>
    <w:rsid w:val="00FA3893"/>
    <w:rsid w:val="00FE35D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132A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55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B3555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B355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B3555"/>
    <w:pPr>
      <w:keepNext/>
      <w:ind w:firstLine="3402"/>
      <w:jc w:val="both"/>
      <w:outlineLvl w:val="2"/>
    </w:pPr>
    <w:rPr>
      <w:rFonts w:ascii="Garamond" w:hAnsi="Garamond" w:cs="Garamond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02348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02348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02348"/>
    <w:rPr>
      <w:rFonts w:ascii="Cambria" w:hAnsi="Cambria" w:cs="Cambria"/>
      <w:b/>
      <w:b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02348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02348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B3555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02348"/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6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6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BA86-160C-4AE2-8055-08F3CC93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> 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subject/>
  <dc:creator>Suzana Cristina Winter</dc:creator>
  <cp:keywords/>
  <dc:description/>
  <cp:lastModifiedBy>PAT19265</cp:lastModifiedBy>
  <cp:revision>2</cp:revision>
  <cp:lastPrinted>2016-07-29T16:02:00Z</cp:lastPrinted>
  <dcterms:created xsi:type="dcterms:W3CDTF">2026-06-23T12:29:00Z</dcterms:created>
  <dcterms:modified xsi:type="dcterms:W3CDTF">2026-06-23T12:29:00Z</dcterms:modified>
</cp:coreProperties>
</file>