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6FF1" w14:textId="77777777" w:rsidR="007C7B72" w:rsidRPr="00C16C88" w:rsidRDefault="007C7B72" w:rsidP="003D2329">
      <w:pPr>
        <w:pStyle w:val="Ttulo2"/>
        <w:spacing w:line="360" w:lineRule="auto"/>
        <w:ind w:left="3402" w:firstLine="0"/>
        <w:rPr>
          <w:rFonts w:ascii="Times New Roman" w:hAnsi="Times New Roman" w:cs="Times New Roman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7E1299" w:rsidRPr="00C16C88">
        <w:rPr>
          <w:rFonts w:ascii="Times New Roman" w:hAnsi="Times New Roman" w:cs="Times New Roman"/>
          <w:sz w:val="20"/>
          <w:szCs w:val="20"/>
        </w:rPr>
        <w:t>1</w:t>
      </w:r>
      <w:r w:rsidR="004347BC" w:rsidRPr="00C16C88">
        <w:rPr>
          <w:rFonts w:ascii="Times New Roman" w:hAnsi="Times New Roman" w:cs="Times New Roman"/>
          <w:sz w:val="20"/>
          <w:szCs w:val="20"/>
        </w:rPr>
        <w:t>3</w:t>
      </w:r>
      <w:r w:rsidR="00C07762" w:rsidRPr="00C16C88">
        <w:rPr>
          <w:rFonts w:ascii="Times New Roman" w:hAnsi="Times New Roman" w:cs="Times New Roman"/>
          <w:sz w:val="20"/>
          <w:szCs w:val="20"/>
        </w:rPr>
        <w:t>3</w:t>
      </w:r>
      <w:r w:rsidR="002E56D3" w:rsidRPr="00C16C88">
        <w:rPr>
          <w:rFonts w:ascii="Times New Roman" w:hAnsi="Times New Roman" w:cs="Times New Roman"/>
          <w:sz w:val="20"/>
          <w:szCs w:val="20"/>
        </w:rPr>
        <w:t>5</w:t>
      </w:r>
      <w:r w:rsidR="003B0EDD" w:rsidRPr="00C16C88">
        <w:rPr>
          <w:rFonts w:ascii="Times New Roman" w:hAnsi="Times New Roman" w:cs="Times New Roman"/>
          <w:sz w:val="20"/>
          <w:szCs w:val="20"/>
        </w:rPr>
        <w:t>2</w:t>
      </w:r>
      <w:r w:rsidR="00E465BA" w:rsidRPr="00C16C88">
        <w:rPr>
          <w:rFonts w:ascii="Times New Roman" w:hAnsi="Times New Roman" w:cs="Times New Roman"/>
          <w:sz w:val="20"/>
          <w:szCs w:val="20"/>
        </w:rPr>
        <w:t>/2016</w:t>
      </w:r>
    </w:p>
    <w:p w14:paraId="69785C25" w14:textId="77777777" w:rsidR="007C7B72" w:rsidRPr="00C16C88" w:rsidRDefault="007C7B72" w:rsidP="003D2329">
      <w:pPr>
        <w:spacing w:line="360" w:lineRule="auto"/>
        <w:jc w:val="both"/>
        <w:rPr>
          <w:rFonts w:ascii="Times New Roman" w:hAnsi="Times New Roman" w:cs="Times New Roman"/>
          <w:b/>
          <w:lang w:val="pt-BR"/>
        </w:rPr>
      </w:pPr>
    </w:p>
    <w:p w14:paraId="4973F159" w14:textId="77777777" w:rsidR="003D2329" w:rsidRPr="00C16C88" w:rsidRDefault="003D2329" w:rsidP="003D2329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>Abre crédito adicional suplementar ao orçamento vigente, no valor de R$ 1.397.</w:t>
      </w:r>
      <w:r w:rsidR="00FE5F91">
        <w:rPr>
          <w:rFonts w:ascii="Times New Roman" w:hAnsi="Times New Roman" w:cs="Times New Roman"/>
          <w:sz w:val="20"/>
          <w:szCs w:val="20"/>
        </w:rPr>
        <w:t>498,17 e dá outras providências.</w:t>
      </w:r>
    </w:p>
    <w:p w14:paraId="7FFED179" w14:textId="77777777" w:rsidR="003D2329" w:rsidRPr="00C16C88" w:rsidRDefault="003D2329" w:rsidP="003D2329">
      <w:pPr>
        <w:pStyle w:val="Recuodecorpodetexto2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DB70F9B" w14:textId="77777777" w:rsidR="003D2329" w:rsidRPr="00FE5F91" w:rsidRDefault="003D2329" w:rsidP="003D2329">
      <w:pPr>
        <w:pStyle w:val="Recuodecorpodetexto2"/>
        <w:ind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 xml:space="preserve">Raul Camilo Isotton, </w:t>
      </w:r>
      <w:r w:rsidRPr="00FE5F91">
        <w:rPr>
          <w:rFonts w:ascii="Times New Roman" w:hAnsi="Times New Roman" w:cs="Times New Roman"/>
          <w:b w:val="0"/>
          <w:sz w:val="20"/>
          <w:szCs w:val="20"/>
        </w:rPr>
        <w:t xml:space="preserve">Prefeito de Dois Vizinhos, Estado do Paraná, no uso de suas atribuições legais e com base no artigo 6º, parágrafo III, da Lei 2042/2015 – LOA. </w:t>
      </w:r>
    </w:p>
    <w:p w14:paraId="22DEA8DE" w14:textId="77777777" w:rsidR="003D2329" w:rsidRPr="00FE5F91" w:rsidRDefault="003D2329" w:rsidP="003D2329">
      <w:pPr>
        <w:pStyle w:val="Recuodecorpodetexto2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5301145B" w14:textId="77777777" w:rsidR="003D2329" w:rsidRPr="00C16C88" w:rsidRDefault="003D2329" w:rsidP="003D2329">
      <w:pPr>
        <w:pStyle w:val="Recuodecorpodetexto2"/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>DECRETA:</w:t>
      </w:r>
    </w:p>
    <w:p w14:paraId="6B76BA6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4D8F47A" w14:textId="77777777" w:rsidR="003D2329" w:rsidRDefault="003D2329" w:rsidP="003D2329">
      <w:pPr>
        <w:pStyle w:val="Recuodecorpodetexto2"/>
        <w:spacing w:line="360" w:lineRule="auto"/>
        <w:ind w:left="0" w:firstLine="3402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>Art. 1º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Fica aberto ao orçamento vigente, o crédito suplementar no valor de R$ 1.397.498,17 (um milhão, trezentos e noventa e sete mil,</w:t>
      </w:r>
      <w:r w:rsidR="00C16C88"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>quatrocentos e noventa e oito reais e dezessete centavos), de acordo com as especificações a seguir:</w:t>
      </w:r>
    </w:p>
    <w:p w14:paraId="5227D30C" w14:textId="77777777" w:rsidR="003B4F22" w:rsidRPr="00C16C88" w:rsidRDefault="003B4F22" w:rsidP="003D2329">
      <w:pPr>
        <w:pStyle w:val="Recuodecorpodetexto2"/>
        <w:spacing w:line="360" w:lineRule="auto"/>
        <w:ind w:left="0" w:firstLine="3402"/>
        <w:rPr>
          <w:rFonts w:ascii="Times New Roman" w:hAnsi="Times New Roman" w:cs="Times New Roman"/>
          <w:b w:val="0"/>
          <w:sz w:val="20"/>
          <w:szCs w:val="20"/>
        </w:rPr>
      </w:pPr>
    </w:p>
    <w:p w14:paraId="5CD84E5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02;  GOVERNO MUNICIPAL;  Acréscimo;  6.000,00  </w:t>
      </w:r>
    </w:p>
    <w:p w14:paraId="71418D4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02.002; SECRETARIA GERAL DE GOVERNO; Abertura  04.122.0003.2008; AÇÕES DA SECRETARIA GERAL DE GOVERNO  3.1.90.11.00.00; VENCIMENTOS E VANTAGENS FIXAS - PESSOAL CIVIL  </w:t>
      </w:r>
    </w:p>
    <w:p w14:paraId="7AD5054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230;  00000;  Recursos Ordinários (Livres)  </w:t>
      </w:r>
    </w:p>
    <w:p w14:paraId="593848A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5F4778F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03;  SECRETARIA DE PLANEJAMENTO E AÇÕES ESTRATÉGICAS;  Acréscimo;  8.000,00  </w:t>
      </w:r>
    </w:p>
    <w:p w14:paraId="53F7ACB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03.001;  DEPARTAMENTO DE GESTÃO DE PROJETOS E CAPTAÇÃO DE; Abertura  04.122.0012.2009;  ATIV DO DEPTO DE GESTÃO DE PROJETOS E CAPTAÇÃO DE  3.1.90.11.00.00;  VENCIMENTOS E VANTAGENS FIXAS - PESSOAL CIVIL  280;  00000;  Recursos Ordinários (Livres)  </w:t>
      </w:r>
    </w:p>
    <w:p w14:paraId="5FA8AE6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6538B1A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04;  SEC DE DENSENV ECONÔMICO, CIENTÍFICO, ;  Acréscimo;  5.000,00  </w:t>
      </w:r>
    </w:p>
    <w:p w14:paraId="4B03A7D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04.001;  DEPTO DE FOMENTO, TURISMO, DESENV CIENTÍFICO,  Abertura  23.691.0009.2014;  ATIVIDADES DO DEPTO FOMENTO, TURISMO,DESENV  3.3.90.36.00.00; OUTROS SERVIÇOS DE TERCEIROS - PESSOA FÍSICA  450;  00000;  Recursos Ordinários (Livres)  </w:t>
      </w:r>
    </w:p>
    <w:p w14:paraId="664A8C9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5501550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04;  SEC DE DENSENV ECONÔMICO, CIENTÍFICO, ;  Acréscimo;  2.500,00  </w:t>
      </w:r>
    </w:p>
    <w:p w14:paraId="2F26C56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04.002;  DEPARTAMENTO DE INDÚSTRIA, COMÉRCIO E SERVIÇOS;  Abertura</w:t>
      </w:r>
      <w:r w:rsidR="00C16C88"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>23.691.0009.2020;  MANUTENÇÃO DO PARQUE DE EXPOSIÇÕES  3.3.90.30.00.00;  MATERIAL DE CONSUMO  590;  00000;  Recursos Ordinários (Livres)</w:t>
      </w:r>
    </w:p>
    <w:p w14:paraId="7D6FE98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495F4D4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04;  SEC DE DENSENV ECONÔMICO, CIENTÍFICO, ;  Acréscimo;  10.000,00  </w:t>
      </w:r>
    </w:p>
    <w:p w14:paraId="6824068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04.002;  DEPARTAMENTO DE INDÚSTRIA, COMÉRCIO E SERVIÇOS;  Abertura 23.691.0009.2021; ATIVIDADES DO DEPTO DE INDÚSTRIA, COMÉRCIO E SERVIÇOS  3.1.90.11.00.00;  VENCIMENTOS E VANTAGENS FIXAS - PESSOAL CIVIL  620;  00000;  Recursos Ordinários (Livres) </w:t>
      </w:r>
    </w:p>
    <w:p w14:paraId="491BB7F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</w:t>
      </w:r>
    </w:p>
    <w:p w14:paraId="476E7FA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05;  SECRETARIA DE DESENVOLVIMENTO RURAL, MEIO ;  Acréscimo;  5.000,00  </w:t>
      </w:r>
    </w:p>
    <w:p w14:paraId="75236D6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05.001;  DEPARTAMENTO DE AGRICULTURA, PECUÁRIA MEIO ;  Abertura  20.606.0016.2026;  ATIVIDADES DO DEPTO DE AGRICULTURA, PECUÁRIA, MEIO   3.3.90.30.00.00;  MATERIAL DE CONSUMO  860;  00000;  Recursos Ordinários (Livres)  </w:t>
      </w:r>
    </w:p>
    <w:p w14:paraId="6B29C6F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3CC1C50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05;  SECRETARIA DE DESENVOLVIMENTO RURAL, MEIO ;  Acréscimo;  5.000,00  </w:t>
      </w:r>
    </w:p>
    <w:p w14:paraId="70B036F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05.001;  DEPARTAMENTO DE AGRICULTURA, PECUÁRIA MEIO ;  Abertura  20.606.0016.2026;  ATIVIDADES DO DEPTO DE AGRICULTURA, PECUÁRIA, MEIO   3.3.90.39.00.00;  OUTROS SERVIÇOS </w:t>
      </w:r>
      <w:r w:rsidR="003B4F22">
        <w:rPr>
          <w:rFonts w:ascii="Times New Roman" w:hAnsi="Times New Roman" w:cs="Times New Roman"/>
          <w:b w:val="0"/>
          <w:sz w:val="20"/>
          <w:szCs w:val="20"/>
        </w:rPr>
        <w:t xml:space="preserve">DE TERCEIROS - PESSOA JURÍDICA 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890;  00000;  Recursos Ordinários (Livres) </w:t>
      </w:r>
    </w:p>
    <w:p w14:paraId="3338AB7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2017E90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Acréscimo;  100.000,00  </w:t>
      </w:r>
    </w:p>
    <w:p w14:paraId="505271E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06.001;  DEPARTAMENTO DE ADMINISTRAÇÃO;  Abertura  04.122.0003.2044;  ATIVIDADES DO DEPTO DE ADMINISTRAÇÃO  3.3.90.39.00.00;  OUTROS SERVIÇOS DE TERCEIROS - PESSOA JURÍDICA  1460;  00000;  Recursos Ordinários (Livres)</w:t>
      </w:r>
    </w:p>
    <w:p w14:paraId="05E7862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1E124F9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Acréscimo;  18.000,00  </w:t>
      </w:r>
    </w:p>
    <w:p w14:paraId="3F847AB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06.003;  DEPARTAMENTO DE RECURSOS HUMANOS;  Abertura  04.122.0003.2056;  ATIVIDADES DO DEPTO DE RECURSOS HUMANOS  3.1.90.11.00.00;  VENCIMENTOS E VANTAGENS FIXAS - PESSOAL CIVIL  1700;  00000;  Recursos Ordinários (Livres) </w:t>
      </w:r>
    </w:p>
    <w:p w14:paraId="5864D26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EE80F3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Acréscimo;  20.000,00  </w:t>
      </w:r>
    </w:p>
    <w:p w14:paraId="179D408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06.004;  DEPARTAMENTO DE TRIBUTAÇÃO E RECEITA;  Abertura  04.122.0003.2057;  ATIVIDADES DO DEPTO DE TRIBUTAÇÃO E RECEITA  3.1.90.11.00.00;  VENCIMENTOS E VANTAGENS FIXAS - PESSOAL CIVIL  1740;  00000;  Recursos Ordinários (Livres) </w:t>
      </w:r>
    </w:p>
    <w:p w14:paraId="06C1125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7E9A69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Acréscimo;  3.000,00  </w:t>
      </w:r>
    </w:p>
    <w:p w14:paraId="19A9BD6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06.007;  DEPARTAMENTO DE GESTÃO URBANA;  Abertura  04.122.0003.2061;  ATIVIDADES DO DEPTO DE GESTÃO URBANA  3.1.90.16.00.00;  OUTRAS DESPESAS VARIÁVEIS - PESSOAL CIVIL  1880;  00000;  Recursos Ordinários (Livres) </w:t>
      </w:r>
    </w:p>
    <w:p w14:paraId="1FD43FF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CA6798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Acréscimo;  4.000,00  </w:t>
      </w:r>
    </w:p>
    <w:p w14:paraId="09916D5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06.007;  DEPARTAMENTO DE GESTÃO URBANA;  Abertura  26.782.0003.2062; FUNDO MUNICIPAL DE TRÂNSITO  3.1.90.13.00.00;  OBRIGAÇÕES PATRONAIS  1941; 00013;  Arrecadação Estacionamento Rotativo </w:t>
      </w:r>
    </w:p>
    <w:p w14:paraId="2B1B692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559E0E3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Acréscimo;  2.623,17  </w:t>
      </w:r>
    </w:p>
    <w:p w14:paraId="2B94BA1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07.001;  DEPARTAMENTO DE ENSINO;  Abertura  12.365.0027.1076;  AMPLIAÇÃO E REFORMA DAS CRECHES MUNICIPAIS 4.4.90.51.00.00;  OBRAS E INSTALAÇÕES  2601;  00136;  FNDE APOIO CRECHES-BRASIL CARINHOSO </w:t>
      </w:r>
    </w:p>
    <w:p w14:paraId="03B3B0D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1F94E41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250.000,00  </w:t>
      </w:r>
    </w:p>
    <w:p w14:paraId="2DFEAC4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10.301.0021.2093; ATIVIDADES DO FUNDO MUN DE SAÚDE  3.1.90.13.00.00;  OBRIGAÇÕES PATRONAIS  3140;  00303; Saúde - Receitas Vinculadas (E.C. 29/00 - 15%) </w:t>
      </w:r>
    </w:p>
    <w:p w14:paraId="1E2417E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69B5D94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375,00  </w:t>
      </w:r>
    </w:p>
    <w:p w14:paraId="005D42E7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10.301.0021.2093;  ATIVIDADES DO FUNDO MUN DE SAÚDE  3.3.90.14.00.00;  DIÁRIAS - PESSOAL CIVIL  3173;  00315;  VIGIASUS - CUSTEIO ESTADO  </w:t>
      </w:r>
    </w:p>
    <w:p w14:paraId="14DC3DA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60372B0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100.000,00  </w:t>
      </w:r>
    </w:p>
    <w:p w14:paraId="3F7AAC8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10.301.0021.2093;  ATIVIDADES DO FUNDO MUN DE SAÚDE  3.3.90.30.00.00;  MATERIAL DE CONSUMO  3180;  00000;  Recursos Ordinários (Livres) </w:t>
      </w:r>
    </w:p>
    <w:p w14:paraId="603A76A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DE8132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50.000,00  </w:t>
      </w:r>
    </w:p>
    <w:p w14:paraId="0B32C6F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10.301.0021.2093;  ATIVIDADES DO FUNDO MUN DE SAÚDE  3.3.90.34.00.00;  OUTRAS DESPESAS DE PESSOAL DECORRENTES DE   3190;  00000;  Recursos Ordinários (Livres)  </w:t>
      </w:r>
    </w:p>
    <w:p w14:paraId="36087DE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7ED2BDE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200.000,00  </w:t>
      </w:r>
    </w:p>
    <w:p w14:paraId="75CCA04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10.301.0021.2093;  ATIVIDADES DO FUNDO MUN DE SAÚDE  3.3.90.39.00.00;  OUTROS SERVIÇOS DE TERCEIROS - PESSOA JURÍDICA  3210;  00000;  Recursos Ordinários (Livres)  </w:t>
      </w:r>
    </w:p>
    <w:p w14:paraId="462DE81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6A2E610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150.000,00  </w:t>
      </w:r>
    </w:p>
    <w:p w14:paraId="104DF24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10.302.0021.2101;  ATENÇÃO MEDIA E ALTA COMPLEXIDADE  3.3.90.39.00.00;  OUTROS SERVIÇOS DE TERCEIROS - PESSOA JURÍDICA  3420;  00496;  Atenção de Média e Alta Complexidade Ambulatorial e Hospitalar </w:t>
      </w:r>
    </w:p>
    <w:p w14:paraId="1953B33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B0EBAF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200.000,00  </w:t>
      </w:r>
    </w:p>
    <w:p w14:paraId="3F267C5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10.302.0021.2102;  AUXÍLIO AO ISDV-INSTIT DE SAÚDE DE DOIS VIZINHOS  3.3.50.41.00.00;  CONTRIBUIÇÕES  3430;  00000;  Recursos Ordinários (Livres) </w:t>
      </w:r>
    </w:p>
    <w:p w14:paraId="427D698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6045476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1.000,00  </w:t>
      </w:r>
    </w:p>
    <w:p w14:paraId="5CD1874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10.305.0021.2106;  AÇÕES DA VIGILÂNCIA EM SAÚDE  3.1.90.13.00.00;  OBRIGAÇÕES PATRONAIS  3520;  00303;  Saúde - Receitas Vinculadas (E.C. 29/00 - 15%) </w:t>
      </w:r>
    </w:p>
    <w:p w14:paraId="6D3F532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1651CD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Acréscimo; 150.000,00  </w:t>
      </w:r>
    </w:p>
    <w:p w14:paraId="0F11182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09.002;  DEPARTAMENTO DE SERVIÇOS URBANOS;  Abertura  15.452.0014.2114;  ATIVIDADES DO DEPTO DE SERVIÇOS URBANOS  3.1.90.11.00.00;  VENCIMENTOS E VANTAGENS FIXAS - PESSOAL CIVIL  3770; 00000;  Recursos Ordinários (Livres)</w:t>
      </w:r>
    </w:p>
    <w:p w14:paraId="1DD7C5F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79D35B7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Acréscimo;  2.000,00  </w:t>
      </w:r>
    </w:p>
    <w:p w14:paraId="3C69CFC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09.002;  DEPARTAMENTO DE SERVIÇOS URBANOS;  Abertura  15.452.0014.2114;  ATIVIDADES DO DEPTO DE SERVIÇOS URBANOS  3.1.90.13.00.00;  OBRIGAÇÕES PATRONAIS  3780;  00000;  Recursos Ordinários (Livres) </w:t>
      </w:r>
    </w:p>
    <w:p w14:paraId="425511C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54981599" w14:textId="77777777" w:rsidR="003D2329" w:rsidRPr="00C16C88" w:rsidRDefault="003B4F22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09; </w:t>
      </w:r>
      <w:r w:rsidR="003D2329" w:rsidRPr="00C16C88">
        <w:rPr>
          <w:rFonts w:ascii="Times New Roman" w:hAnsi="Times New Roman" w:cs="Times New Roman"/>
          <w:b w:val="0"/>
          <w:sz w:val="20"/>
          <w:szCs w:val="20"/>
        </w:rPr>
        <w:t xml:space="preserve">SECRETARIA DE VIAÇÃO, OBRAS E SERVIÇOS URBANOS;  Acréscimo;  100.000,00  </w:t>
      </w:r>
    </w:p>
    <w:p w14:paraId="698176A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09.002; DEP</w:t>
      </w:r>
      <w:r w:rsidR="003B4F22">
        <w:rPr>
          <w:rFonts w:ascii="Times New Roman" w:hAnsi="Times New Roman" w:cs="Times New Roman"/>
          <w:b w:val="0"/>
          <w:sz w:val="20"/>
          <w:szCs w:val="20"/>
        </w:rPr>
        <w:t xml:space="preserve">ARTAMENTO DE SERVIÇOS URBANOS; 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Abertura  15.452.0014.2114;  ATIVIDADES DO DEPTO DE SERVIÇOS URBANOS  3.3.90.30.00.00;  MATERIAL DE CONSUMO  3800;  00000;  Recursos Ordinários (Livres) </w:t>
      </w:r>
    </w:p>
    <w:p w14:paraId="26B1F05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135DDCE6" w14:textId="77777777" w:rsidR="003D2329" w:rsidRPr="00C16C88" w:rsidRDefault="00C16C88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</w:t>
      </w:r>
      <w:r w:rsidR="003D2329" w:rsidRPr="00C16C88">
        <w:rPr>
          <w:rFonts w:ascii="Times New Roman" w:hAnsi="Times New Roman" w:cs="Times New Roman"/>
          <w:b w:val="0"/>
          <w:sz w:val="20"/>
          <w:szCs w:val="20"/>
        </w:rPr>
        <w:t xml:space="preserve">SECRETARIA DE ASSISTÊNCIA  SOCIAL E CIDADANIA;  Acréscimo;  5.000,00  </w:t>
      </w:r>
    </w:p>
    <w:p w14:paraId="12F02C3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10.001; FUNDO MUNICIPAL DE ASSISTÊNCIA SOCIAL; Abertura 08.244.0007.2144; CENTRO DE REFERÊNCIA SOCIAL-CRAS  3.1.90.11.00.00;  VENCIMENTOS E VANTAGENS FIXAS - PESSOAL CIVIL  4520;  00000;  Recursos Ordinários (Livres) </w:t>
      </w:r>
    </w:p>
    <w:p w14:paraId="22DDDAFB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34269937" w14:textId="77777777" w:rsidR="003D2329" w:rsidRPr="00C16C88" w:rsidRDefault="003D2329" w:rsidP="003D2329">
      <w:pPr>
        <w:pStyle w:val="Recuodecorpodetexto2"/>
        <w:spacing w:line="360" w:lineRule="auto"/>
        <w:ind w:left="0" w:firstLine="3402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>Art. 2º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Os recursos necessários à cobertura do presente crédito decorrerão do cancelamento parcial das dotações abaixo especificadas, em conformidade com o artigo 43 da Lei Federal n.º 4.320/64.  </w:t>
      </w:r>
    </w:p>
    <w:p w14:paraId="47D0982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286969A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04;  SEC DE DENSENV ECONÔMICO, CIENTÍFICO, ;  Anulação;  2.623,17  </w:t>
      </w:r>
    </w:p>
    <w:p w14:paraId="6F071DE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04.002;  DEPARTAMENTO DE INDÚSTRIA, COMÉRCIO E SERVIÇOS;  Abertura 23.691.0009.2021; ATIVIDADES DO DEPTO DE INDÚSTRIA, COMÉRCIO E SERVIÇOS  4.4.90.52.00.00;  EQUIPAMENTOS E MATERIAL PERMANENTE  700;  00000;  Recursos Ordinários (Livres) </w:t>
      </w:r>
    </w:p>
    <w:p w14:paraId="7F1433B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511B24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05;  SECRETARIA DE DESENVOLVIMENTO RURAL, MEIO ;  Anulação;  40.000,00  </w:t>
      </w:r>
    </w:p>
    <w:p w14:paraId="52F2095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05.001;  DEPARTAMENTO DE AGRICULTURA, PECUÁRIA MEIO ;  Abertura  20.606.0016.2026;  ATIVIDADES DO DEPTO DE AGRICULTURA, PECUÁRIA, MEIO  3.1.90.11.00.00;  VENCIMENTOS E VANTAGENS FIXAS - PESSOAL CIVIL  820;  00000;  Recursos Ordinários (Livres) </w:t>
      </w:r>
    </w:p>
    <w:p w14:paraId="2A5C3DF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FC323B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05;  SECRETARIA DE DESENVOLVIMENTO RURAL, MEIO ;  Anulação;  50.000,00  </w:t>
      </w:r>
    </w:p>
    <w:p w14:paraId="6C3F347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05.001;  DEPARTAMENTO DE AGRICULTURA, PECUÁRIA MEIO ;  Abertura  20.606.0016.2026;  ATIVIDADES DO DEPTO DE AGRICULTURA, PECUÁRIA, MEIO   3.1.90.13.00.00;  OBRIGAÇÕES PATRONAIS  830;  00000;  Recursos Ordinários (Livres)</w:t>
      </w:r>
    </w:p>
    <w:p w14:paraId="4FCDCB5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24FFD04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05;  SECRETARIA DE DESENVOLVIMENTO RURAL, MEIO ;  Anulação;  40.000,00  </w:t>
      </w:r>
    </w:p>
    <w:p w14:paraId="04E5382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05.001;  DEPARTAMENTO DE AGRICULTURA, PECUÁRIA MEIO ;  Abertura 20.606.0016.2026;  ATIVIDADES DO DEPTO DE AGRICULTURA, PECUÁRIA, MEIO  3.1.90.16.00.00;  OUTRAS DESPESAS VARIÁVEIS - PESSOAL CIVIL  840;  00000;  Recursos Ordinários (Livres) </w:t>
      </w:r>
    </w:p>
    <w:p w14:paraId="68A861F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1EC3689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05; SECRETARIA DE DESENVOLVIMENTO RURAL, MEIO ;  Anulação;  39.000,00  </w:t>
      </w:r>
    </w:p>
    <w:p w14:paraId="498F7E1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05.002; DEPARTAMENTO DE AGRO-INDÚSTRIA E INSPEÇÃO SANITÁRIA; Abertura  18.544.0015.1035;  ABASTECIMENTO DE ÁGUA  4.4.90.51.00.00;  OBRAS E INSTALAÇÕES  1070;  00000;  Recursos Ordinários (Livres)</w:t>
      </w:r>
    </w:p>
    <w:p w14:paraId="20E4CBB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0466F38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49.000,00  </w:t>
      </w:r>
    </w:p>
    <w:p w14:paraId="7C99850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06.001;  DEPARTAMENTO DE ADMINISTRAÇÃO;  Abertura  04.122.0003.1040;  QUALIFICAÇÃO DE EQUIPAMENTOS E SISTEMAS DE  4.4.90.52.00.00;  EQUIPAMENTOS E MATERIAL PERMANENTE  1220;  00000;  Recursos Ordinários (Livres) </w:t>
      </w:r>
    </w:p>
    <w:p w14:paraId="2890D7C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57B2A15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9.000,00  </w:t>
      </w:r>
    </w:p>
    <w:p w14:paraId="7AE5763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06.001;  DEPARTAMENTO DE ADMINISTRAÇÃO;  Abertura  04.122.0003.2043;  ANUIDADE INSTITUIÇÕES MUNICIPALISTAS  3.3.90.39.00.00;  OUTROS SERVIÇOS DE TERCEIROS - PESSOA JURÍDICA  1280;  00000;  Recursos Ordinários (Livres) </w:t>
      </w:r>
    </w:p>
    <w:p w14:paraId="4FF487A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305C92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100.000,00  </w:t>
      </w:r>
    </w:p>
    <w:p w14:paraId="40026D5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06.001;  DEPARTAMENTO DE ADMINISTRAÇÃO;  Abertura  04.122.0003.2044;  ATIVIDADES DO DEPTO DE ADMINISTRAÇÃO  3.1.90.11.00.00;  VENCIMENTOS E VANTAGENS FIXAS - PESSOAL CIVIL 1300;  00000;  Recursos Ordinários (Livres) </w:t>
      </w:r>
    </w:p>
    <w:p w14:paraId="3829F887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D301CE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2.000,00  </w:t>
      </w:r>
    </w:p>
    <w:p w14:paraId="79D2675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06.001; DEPARTAMENTO DE ADMINISTRAÇÃO; Abertura 04.122.0012.1049;  PROJETOS ESTRUTURANTES  3.3.90.39.00.00;  OUTROS SERVIÇOS DE TERCEIROS - PESSOA JURÍDICA  1570;  00000;  Recursos Ordinários (Livres) </w:t>
      </w:r>
    </w:p>
    <w:p w14:paraId="17D2899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2F5F0D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231.375,00  </w:t>
      </w:r>
    </w:p>
    <w:p w14:paraId="3024AF9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06.002;  DEPARTAMENTO DE CONTABILIDADE E FINANÇAS;  Abertura  28.843.0001.2053;  AMORTIZAÇÃO E ENCARGOS DA DÍVIDA  4.6.90.71.00.00;  PRINCIPAL DA DÍVIDA CONTRATUAL RESGATADO  1640;  00000;  Recursos Ordinários (Livres)  </w:t>
      </w:r>
    </w:p>
    <w:p w14:paraId="0A71CF2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4B25406B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40.000,00  </w:t>
      </w:r>
    </w:p>
    <w:p w14:paraId="6F25319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06.005;  DEPARTAMENTO DE COMPRAS E LICITAÇÃO;  Abertura 04.122.0003.2058;  ATIVIDADES DO DEPTO DE COMPRAS E LICITAÇÃO 3.1.90.11.00.00;  VENCIMENTOS E VANTAGENS FIXAS - PESSOAL CIVIL  1770;  00000;  Recursos Ordinários (Livres)</w:t>
      </w:r>
    </w:p>
    <w:p w14:paraId="00ED780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31237C17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3.500,00  </w:t>
      </w:r>
    </w:p>
    <w:p w14:paraId="395C516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06.005;  DEPARTAMENTO DE COMPRAS E LICITAÇÃO;  Abertura  04.122.0003.2058;  ATIVIDADES DO DEPTO DE COMPRAS E LICITAÇÃO  4.4.90.52.00.00;  EQUIPAMENTOS E MATERIAL PERMANENTE  1800;  00000;  Recursos Ordinários (Livres) </w:t>
      </w:r>
    </w:p>
    <w:p w14:paraId="25AABF1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2724E4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2.500,00  </w:t>
      </w:r>
    </w:p>
    <w:p w14:paraId="1631704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06.006;  DEPARTAMENTO DE MATERIAL E PATRIMÔNIO;  Abertura 04.122.0003.2059;  ATIVIDADES DO DEPTO DE MATERIAL E PATRIMÔNIO  3.1.90.16.00.00;  OUTRAS DESPESAS VARIÁVEIS - PESSOAL CIVIL 1830;  00000;  Recursos Ordinários (Livres) </w:t>
      </w:r>
    </w:p>
    <w:p w14:paraId="01AD2B0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6B57D60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4.500,00  </w:t>
      </w:r>
    </w:p>
    <w:p w14:paraId="23BB80E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06.006;  DEPARTAMENTO DE MATERIAL E PATRIMÔNIO; Abertura  04.122.0003.2059;  ATIVIDADES DO DEPTO DE MATERIAL E PATRIMÔNIO 4.4.90.52.00.00;  EQUIPAMENTOS E MATERIAL PERMANENTE  1840;  00000;  Recursos Ordinários (Livres)</w:t>
      </w:r>
    </w:p>
    <w:p w14:paraId="6B4CCFB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7CCAA43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80.000,00  </w:t>
      </w:r>
    </w:p>
    <w:p w14:paraId="050A6C9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06.007;  DEPARTAMENTO DE GESTÃO URBANA;  Abertura  04.122.0003.2061;  ATIVIDADES DO DEPTO DE GESTÃO URBANA  3.1.90.11.00.00;  VENCIMENTOS E VANTAGENS FIXAS - PESSOAL CIVIL  1860;  00000;  Recursos Ordinários (Livres) </w:t>
      </w:r>
    </w:p>
    <w:p w14:paraId="7BF4562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679B42E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06;  SECRETARIA DE ADMINISTRAÇÃO E FINANÇAS;  Anulação;  4.500,00  </w:t>
      </w:r>
    </w:p>
    <w:p w14:paraId="4A62A59B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06.008;  DEPARTAMENTO DE GESTÃO DE FROTAS;  Abertura  15.451.0003.2063;  ATIVIDADES DO DEPTO DE GESTÃO DE FROTAS  3.3.90.30.00.00;  MATERIAL DE CONSUMO 2060; 00000; Recursos Ordinários (Livres) </w:t>
      </w:r>
    </w:p>
    <w:p w14:paraId="457817A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B30548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Anulação;  1.500,00  </w:t>
      </w:r>
    </w:p>
    <w:p w14:paraId="7827D0B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07.002;  DEPARTAMENTO DE CULTURA;  Abertura  13.392.0025.2084;  INTERNET PARA TODOS  3.3.90.39.00.00;  OUTROS SERVIÇOS DE TERCEIROS - PESSOA JURÍDICA  2770; 00000; Recursos Ordinários (Livres)  </w:t>
      </w:r>
    </w:p>
    <w:p w14:paraId="2A7E676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4E5298F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Anulação;  9.500,00  </w:t>
      </w:r>
    </w:p>
    <w:p w14:paraId="51C20EF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07.002; DEPARTAMENTO DE CULTURA;  Abertura  13.392.0025.2087;  ATIVIDADES DO DEPTO DE CULTURA  3.3.90.31.00.00;  PREM. CULTURAIS, ARTÍSTICAS, CIENTIF. DESPORT. E OUTRAS  2880;  00000;  Recursos Ordinários (Livres) </w:t>
      </w:r>
    </w:p>
    <w:p w14:paraId="1CC4390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ECB7BB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Anulação;  9.000,00  </w:t>
      </w:r>
    </w:p>
    <w:p w14:paraId="4F56A0C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07.002;  DEPARTAMENTO DE CULTURA;  Abertura  13.392.0025.2088;  MANUTENÇÃO DO CENTRO CULTURAL  3.3.90.30.00.00;  MATERIAL DE CONSUMO  2930;  00000;  Recursos Ordinários (Livres) </w:t>
      </w:r>
    </w:p>
    <w:p w14:paraId="4961F49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DF01A1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Anulação;  4.500,00  </w:t>
      </w:r>
    </w:p>
    <w:p w14:paraId="0F25E62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07.002;  DEPARTAMENTO DE CULTURA;  Abertura  13.392.0025.2088;  MANUTENÇÃO DO CENTRO CULTURAL  3.3.90.36.00.00;  OUTROS SERVIÇOS DE TERCEIROS - PESSOA FÍSICA  2940;  00000;  Recursos Ordinários (Livres)</w:t>
      </w:r>
    </w:p>
    <w:p w14:paraId="3BFA70E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11CA43D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Anulação;  14.500,00  </w:t>
      </w:r>
    </w:p>
    <w:p w14:paraId="1799FEA7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07.003;  DEPARTAMENTO DE ESPORTES E LAZER;  Abertura  27.812.0026.2091;  ATIVIDADES DO DEPTO DE ESPORTES E LAZER  4.4.90.52.00.00;  EQUIPAMENTOS E MATERIAL PERMANENTE  3070;  00000;  Recursos Ordinários (Livres)</w:t>
      </w:r>
    </w:p>
    <w:p w14:paraId="09CB1B3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4FDF0E6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Anulação;  4.000,00  </w:t>
      </w:r>
    </w:p>
    <w:p w14:paraId="3B394D7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07.003; DEPARTAMENTO DE ESPORTES E LAZER;  Abertura  27.812.0026.2092;  JOGOS E EVENTOS ESPORTIVOS  3.3.90.14.00.00;  DIÁRIAS - PESSOAL CIVIL  </w:t>
      </w:r>
    </w:p>
    <w:p w14:paraId="205D3D8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3080; 00000;  Recursos Ordinários (Livres) </w:t>
      </w:r>
    </w:p>
    <w:p w14:paraId="340E041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18C09C7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SECRETARIA DE SAÚDE;  Anulação;  271.000,00  </w:t>
      </w:r>
    </w:p>
    <w:p w14:paraId="3040139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FUNDO MUNICIPAL DE SAÚDE;  Abertura  10.301.0021.2093;  ATIVIDADES DO FUNDO MUN DE SAÚDE  3.1.90.11.00.00;  VENCIMENTOS E VANTAGENS FIXAS - PESSOAL CIVIL  3130;  00303;  Saúde - Receitas Vinculadas (E.C. 29/00 - 15%) </w:t>
      </w:r>
    </w:p>
    <w:p w14:paraId="253D74A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1B220B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Anulação;  4.500,00  </w:t>
      </w:r>
    </w:p>
    <w:p w14:paraId="699DB65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10.302.0021.1098;  IMPLANTAÇÃO SAMU  4.4.90.51.00.00;  OBRAS E INSTALAÇÕES  3380;  00000;  Recursos Ordinários (Livres)  </w:t>
      </w:r>
    </w:p>
    <w:p w14:paraId="6269FC3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16FE333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Anulação;  1.000,00  </w:t>
      </w:r>
    </w:p>
    <w:p w14:paraId="3100496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10.303.0021.1103; SEDE PRÓPRIA CAPS  4.4.90.51.00.00;  OBRAS E INSTALAÇÕES  3440;  00000;  Recursos Ordinários (Livres) </w:t>
      </w:r>
    </w:p>
    <w:p w14:paraId="730DE97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7C322CB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Anulação;  9.500,00  </w:t>
      </w:r>
    </w:p>
    <w:p w14:paraId="141AC38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10.304.0021.2105;  VIGILÂNCIA SANITÁRIA  3.3.90.30.00.00;  MATERIAL DE CONSUMO  3460;  00000;  Recursos Ordinários (Livres) </w:t>
      </w:r>
    </w:p>
    <w:p w14:paraId="61CCD12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0981030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Anulação;  9.500,00  </w:t>
      </w:r>
    </w:p>
    <w:p w14:paraId="355E54C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10.304.0021.2105;  VIGILÂNCIA SANITÁRIA  3.3.90.39.00.00;  OUTROS SERVIÇOS DE TERCEIROS - PESSOA JURÍDICA 3480;  00000;  Recursos Ordinários (Livres) </w:t>
      </w:r>
    </w:p>
    <w:p w14:paraId="7EE6137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5B862555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4.500,00  </w:t>
      </w:r>
    </w:p>
    <w:p w14:paraId="44530B0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09.001;  DEPARTAMENTO DE INTERIOR;  Abertura  04.122.0006.1108;  IMPLANTAÇÃO DE DISTRITOS ADMINISTRATIVOS  4.4.90.51.00.00;  OBRAS E INSTALAÇÕES  3660;  00000;  Recursos Ordinários (Livres) </w:t>
      </w:r>
    </w:p>
    <w:p w14:paraId="40DA69D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161AA78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49.500,00  </w:t>
      </w:r>
    </w:p>
    <w:p w14:paraId="1799EB1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09.001;  DEPARTAMENTO DE INTERIOR;  Abertura  26.782.0024.1109;  PONTES E BUEIROS  3.3.90.30.00.00;  MATERIAL DE CONSUMO  3670;  00000;  Recursos Ordinários (Livres) </w:t>
      </w:r>
    </w:p>
    <w:p w14:paraId="06DDA82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088BA3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25.500,00  </w:t>
      </w:r>
    </w:p>
    <w:p w14:paraId="185D5003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09.001;  DEPARTAMENTO DE INTERIOR;  Abertura  26.782.0024.1109;  PONTES E BUEIROS  4.4.90.51.00.00;  OBRAS E INSTALAÇÕES  3680;  00000;  Recursos Ordinários (Livres) </w:t>
      </w:r>
    </w:p>
    <w:p w14:paraId="4ED3501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1BB569C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100.000,00  </w:t>
      </w:r>
    </w:p>
    <w:p w14:paraId="19A6BAA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09.001;  DEPARTAMENTO DE INTERIOR;  Abertura  26.782.0024.1110;  ESTRADAS RURAIS  4.4.90.51.00.00;  OBRAS E INSTALAÇÕES  3690;  00000;  Recursos Ordinários (Livres)  </w:t>
      </w:r>
    </w:p>
    <w:p w14:paraId="2C5257BB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6DFC5EF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4.500,00  </w:t>
      </w:r>
    </w:p>
    <w:p w14:paraId="05D45F9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09.001;  DEPARTAMENTO DE INTERIOR;  Abertura  26.782.0024.2111;  ATIVIDADES DO DEPTO DE INTERIOR  3.3.90.36.00.00;  OUTROS SERVIÇOS DE TERCEIROS - PESSOA FÍSICA  3720;  00000;  Recursos Ordinários (Livres) </w:t>
      </w:r>
    </w:p>
    <w:p w14:paraId="3F63AAF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6DA2F61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9.500,00  </w:t>
      </w:r>
    </w:p>
    <w:p w14:paraId="1FC8805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09.002;  DEPARTAMENTO DE SERVIÇOS URBANOS;  Abertura  15.452.0014.2114;  ATIVIDADES DO DEPTO DE SERVIÇOS URBANOS  3.3.90.36.00.00;  OUTROS SERVIÇOS DE TERCEIROS - PESSOA FÍSICA  3840;  00000;  Recursos Ordinários (Livres)  </w:t>
      </w:r>
    </w:p>
    <w:p w14:paraId="69F0604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45AB238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2.500,00  </w:t>
      </w:r>
    </w:p>
    <w:p w14:paraId="517E6BF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09.002;  DEPARTAMENTO DE SERVIÇOS URBANOS;  Abertura  26.782.0014.1121;  REGISTRO DA CIRCULAÇÃO VIÁRIA  3.3.90.30.00.00;  MATERIAL DE CONSUMO  3970;  00000;  Recursos Ordinários (Livres)</w:t>
      </w:r>
    </w:p>
    <w:p w14:paraId="7A01144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1675074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2.500,00  </w:t>
      </w:r>
    </w:p>
    <w:p w14:paraId="22A4C38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09.002;  DEPARTAMENTO DE SERVIÇOS URBANOS;  Abertura  26.782.0014.1121;  REGISTRO DA CIRCULAÇÃO VIÁRIA  3.3.90.39.00.00;  OUTROS SERVIÇOS DE TERCEIROS - PESSOA JURÍDICA  3980;  00000;  Recursos Ordinários (Livres)</w:t>
      </w:r>
    </w:p>
    <w:p w14:paraId="25EEB7C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520C8EE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4.500,00  </w:t>
      </w:r>
    </w:p>
    <w:p w14:paraId="46D21BD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09.003;  DEPARTAMENTO DE OBRAS;  Abertura  04.122.0005.1123;  CONSTRUÇÃO SEDE VIAÇÃO E OBRAS  4.4.90.51.00.00;  OBRAS E INSTALAÇÕES  4010;  00000;  Recursos Ordinários (Livres) </w:t>
      </w:r>
    </w:p>
    <w:p w14:paraId="0581DEB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624AF33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4.500,00  </w:t>
      </w:r>
    </w:p>
    <w:p w14:paraId="706271A7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09.003;  DEPARTAMENTO DE OBRAS;  Abertura  04.122.0005.1124;  CONSTRUÇÃO SEDE PREFEITURA  4.4.90.51.00.00;  OBRAS E INSTALAÇÕES  </w:t>
      </w:r>
    </w:p>
    <w:p w14:paraId="0BAF159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4020;  00000;  Recursos Ordinários (Livres)</w:t>
      </w:r>
    </w:p>
    <w:p w14:paraId="56DC40D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5AB10D3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Anulação;  9.500,00  </w:t>
      </w:r>
    </w:p>
    <w:p w14:paraId="5553DF66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09.003;  DEPARTAMENTO DE OBRAS;  Abertura  15.451.0014.1125;  DRENAGEM E GALERIAS PLUVIAIS  4.4.90.51.00.00;  OBRAS E INSTALAÇÕES  4030;  00000;  Recursos Ordinários (Livres) </w:t>
      </w:r>
    </w:p>
    <w:p w14:paraId="0DAE3AA7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00CD00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 SECRETARIA DE ASSISTÊNCIA  SOCIAL E CIDADANIA;  Anulação;  2.500,00  </w:t>
      </w:r>
    </w:p>
    <w:p w14:paraId="3695F26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10.001; FUNDO MUNICIPAL DE ASSISTÊNCIA SOCIAL; Abertura  08.243.0007.1137;  PROJETO JOVEM CIDADÃO  3.3.90.30.00.00;  MATERIAL DE CONSUMO  4200;  00000;  Recursos Ordinários (Livres) </w:t>
      </w:r>
    </w:p>
    <w:p w14:paraId="3180A964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FEF2A9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 SECRETARIA DE ASSISTÊNCIA  SOCIAL E CIDADANIA;  Anulação;  2.500,00  </w:t>
      </w:r>
    </w:p>
    <w:p w14:paraId="05426EE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10.001;  FUNDO MUNICIPAL DE ASSISTÊNCIA SOCIAL;  Abertura  08.243.0007.1137;  PROJETO JOVEM CIDADÃO  3.3.90.36.00.00;  OUTROS SERVIÇOS DE TERCEIROS - PESSOA FÍSICA  4210;  00000;  Recursos Ordinários (Livres)  </w:t>
      </w:r>
    </w:p>
    <w:p w14:paraId="60A456CC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1BA2BEA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 SECRETARIA DE ASSISTÊNCIA  SOCIAL E CIDADANIA;  Anulação;  2.500,00  </w:t>
      </w:r>
    </w:p>
    <w:p w14:paraId="4D77FD41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10.001;  FUNDO MUNICIPAL DE ASSISTÊNCIA SOCIAL;  Abertura  08.243.0007.1137;  PROJETO JOVEM CIDADÃO  3.3.90.39.00.00;  OUTROS SERVIÇOS DE TERCEIROS - PESSOA JURÍDICA  4220;  00000;  Recursos Ordinários (Livres) </w:t>
      </w:r>
    </w:p>
    <w:p w14:paraId="0F3B8D7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AAFDD4E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 SECRETARIA DE ASSISTÊNCIA  SOCIAL E CIDADANIA;  Anulação;  3.500,00  </w:t>
      </w:r>
    </w:p>
    <w:p w14:paraId="47CA04ED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>10.001;  FUNDO MUNICIPAL DE ASSISTÊNCIA SOCIAL;  Abertura  08.243.0007.1138;  CONSTRUÇÃO CASA LAR  4.4.90.51.00.00;  OBRAS E INSTALAÇÕES  4230; 00000; Recursos Ordinários (Livres)</w:t>
      </w:r>
    </w:p>
    <w:p w14:paraId="2C2BE13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2A6C1B7A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 SECRETARIA DE ASSISTÊNCIA  SOCIAL E CIDADANIA;  Anulação;  49.000,00  </w:t>
      </w:r>
    </w:p>
    <w:p w14:paraId="1066F403" w14:textId="77777777" w:rsidR="003D2329" w:rsidRPr="00C16C88" w:rsidRDefault="005C1C7F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10.001; </w:t>
      </w:r>
      <w:r w:rsidR="003D2329" w:rsidRPr="00C16C88">
        <w:rPr>
          <w:rFonts w:ascii="Times New Roman" w:hAnsi="Times New Roman" w:cs="Times New Roman"/>
          <w:b w:val="0"/>
          <w:sz w:val="20"/>
          <w:szCs w:val="20"/>
        </w:rPr>
        <w:t xml:space="preserve">FUNDO MUNICIPAL DE ASSISTÊNCIA SOCIAL;  Abertura  08.244.0007.1142;  OBRAS DE ASSISTÊNCIA SOCIAL  4.4.90.51.00.00;  OBRAS E INSTALAÇÕES  4380;  00000;  Recursos Ordinários (Livres) </w:t>
      </w:r>
    </w:p>
    <w:p w14:paraId="58ABBEA7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FBDE2E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SECRETARIA DE ASSISTÊNCIA  SOCIAL E CIDADANIA;  Anulação;  10.000,00  10.001;  FUNDO MUNICIPAL DE ASSISTÊNCIA SOCIAL;  Abertura 08.244.0007.2143;  ATIVIDADES DO FUNDO MUNICIPAL DE ASSISTÊNCIA SOCIAL  3.1.90.16.00.00;  OUTRAS DESPESAS VARIÁVEIS - PESSOAL CIVIL  4420;  00000;  Recursos Ordinários (Livres)  </w:t>
      </w:r>
    </w:p>
    <w:p w14:paraId="42B6E11B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7CE6A830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 SECRETARIA DE ASSISTÊNCIA  SOCIAL E CIDADANIA;  Anulação;  4.000,00  </w:t>
      </w:r>
    </w:p>
    <w:p w14:paraId="37CF426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10.001;  FUNDO MUNICIPAL DE ASSISTÊNCIA SOCIAL;  Abertura  08.244.0007.2146;  BENEFÍCIOS EVENTUAIS  3.3.90.39.00.00;  OUTROS SERVIÇOS DE TERCEIROS - PESSOA JURÍDICA  4850;  00000;  Recursos Ordinários (Livres) </w:t>
      </w:r>
    </w:p>
    <w:p w14:paraId="25336B1F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0A147D9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10; SECRETARIA DE ASSISTÊNCIA  SOCIAL E CIDADANIA;  Anulação;  70.000,00  </w:t>
      </w:r>
    </w:p>
    <w:p w14:paraId="064E238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10.003;  FUNDO DA CRIANÇA E DO ADOLESCENTE;  Abertura  08.243.0007.2152;  SUBVENÇÃO A GUARDA-MIRIM  3.3.50.41.00.00;  CONTRIBUIÇÕES  5130;  00000;  Recursos Ordinários (Livres) </w:t>
      </w:r>
    </w:p>
    <w:p w14:paraId="7EB5C7C2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1EBD55E4" w14:textId="77777777" w:rsidR="003D2329" w:rsidRPr="00C16C88" w:rsidRDefault="003D2329" w:rsidP="00C16C88">
      <w:pPr>
        <w:pStyle w:val="Recuodecorpodetexto2"/>
        <w:spacing w:line="360" w:lineRule="auto"/>
        <w:ind w:left="0" w:firstLine="3402"/>
        <w:rPr>
          <w:rFonts w:ascii="Times New Roman" w:hAnsi="Times New Roman" w:cs="Times New Roman"/>
          <w:b w:val="0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>Art. 3º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 xml:space="preserve"> Este Decreto entra em vigor na data de sua publicação,</w:t>
      </w:r>
      <w:r w:rsidR="00C16C88" w:rsidRPr="00C16C8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C16C88">
        <w:rPr>
          <w:rFonts w:ascii="Times New Roman" w:hAnsi="Times New Roman" w:cs="Times New Roman"/>
          <w:b w:val="0"/>
          <w:sz w:val="20"/>
          <w:szCs w:val="20"/>
        </w:rPr>
        <w:t>com efeitos à partir de 03/11/2016.</w:t>
      </w:r>
    </w:p>
    <w:p w14:paraId="6094BB68" w14:textId="77777777" w:rsidR="003D2329" w:rsidRPr="00C16C88" w:rsidRDefault="003D2329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44E66BBC" w14:textId="77777777" w:rsidR="003D2329" w:rsidRPr="00C16C88" w:rsidRDefault="003D2329" w:rsidP="00C16C88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  <w:r w:rsidRPr="00C16C88">
        <w:rPr>
          <w:rFonts w:ascii="Times New Roman" w:hAnsi="Times New Roman" w:cs="Times New Roman"/>
          <w:sz w:val="20"/>
          <w:szCs w:val="20"/>
        </w:rPr>
        <w:t>Gabinete do Executivo Municipal de Dois Vizinhos, Estado do Paraná,</w:t>
      </w:r>
      <w:r w:rsidR="00C16C88" w:rsidRPr="00C16C88">
        <w:rPr>
          <w:rFonts w:ascii="Times New Roman" w:hAnsi="Times New Roman" w:cs="Times New Roman"/>
          <w:sz w:val="20"/>
          <w:szCs w:val="20"/>
        </w:rPr>
        <w:t xml:space="preserve"> </w:t>
      </w:r>
      <w:r w:rsidRPr="00C16C88">
        <w:rPr>
          <w:rFonts w:ascii="Times New Roman" w:hAnsi="Times New Roman" w:cs="Times New Roman"/>
          <w:sz w:val="20"/>
          <w:szCs w:val="20"/>
        </w:rPr>
        <w:t xml:space="preserve">aos </w:t>
      </w:r>
      <w:r w:rsidR="00C16C88" w:rsidRPr="00C16C88">
        <w:rPr>
          <w:rFonts w:ascii="Times New Roman" w:hAnsi="Times New Roman" w:cs="Times New Roman"/>
          <w:sz w:val="20"/>
          <w:szCs w:val="20"/>
        </w:rPr>
        <w:t xml:space="preserve">três dias do mês de novembro </w:t>
      </w:r>
      <w:r w:rsidRPr="00C16C88">
        <w:rPr>
          <w:rFonts w:ascii="Times New Roman" w:hAnsi="Times New Roman" w:cs="Times New Roman"/>
          <w:sz w:val="20"/>
          <w:szCs w:val="20"/>
        </w:rPr>
        <w:t>de dois mil e dezesseis 5</w:t>
      </w:r>
      <w:r w:rsidR="00C16C88" w:rsidRPr="00C16C88">
        <w:rPr>
          <w:rFonts w:ascii="Times New Roman" w:hAnsi="Times New Roman" w:cs="Times New Roman"/>
          <w:sz w:val="20"/>
          <w:szCs w:val="20"/>
        </w:rPr>
        <w:t>5</w:t>
      </w:r>
      <w:r w:rsidRPr="00C16C88">
        <w:rPr>
          <w:rFonts w:ascii="Times New Roman" w:hAnsi="Times New Roman" w:cs="Times New Roman"/>
          <w:sz w:val="20"/>
          <w:szCs w:val="20"/>
        </w:rPr>
        <w:t>º ano de emancipação.</w:t>
      </w:r>
    </w:p>
    <w:p w14:paraId="56BFD4CD" w14:textId="77777777" w:rsidR="001F20B6" w:rsidRPr="00C16C88" w:rsidRDefault="001F20B6" w:rsidP="003D232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18539D95" w14:textId="77777777" w:rsidR="00D0593F" w:rsidRPr="00C16C88" w:rsidRDefault="00D0593F" w:rsidP="00C16C88">
      <w:pPr>
        <w:spacing w:line="360" w:lineRule="auto"/>
        <w:ind w:left="3402"/>
        <w:jc w:val="both"/>
        <w:rPr>
          <w:rFonts w:ascii="Times New Roman" w:hAnsi="Times New Roman" w:cs="Times New Roman"/>
          <w:lang w:val="pt-BR"/>
        </w:rPr>
      </w:pPr>
    </w:p>
    <w:p w14:paraId="5AD12030" w14:textId="77777777" w:rsidR="007C7B72" w:rsidRPr="00C16C88" w:rsidRDefault="00E465BA" w:rsidP="00C16C88">
      <w:pPr>
        <w:ind w:left="3402"/>
        <w:jc w:val="both"/>
        <w:rPr>
          <w:rFonts w:ascii="Times New Roman" w:hAnsi="Times New Roman" w:cs="Times New Roman"/>
          <w:bCs/>
          <w:lang w:val="pt-BR"/>
        </w:rPr>
      </w:pPr>
      <w:r w:rsidRPr="00C16C88">
        <w:rPr>
          <w:rFonts w:ascii="Times New Roman" w:hAnsi="Times New Roman" w:cs="Times New Roman"/>
          <w:bCs/>
          <w:lang w:val="pt-BR"/>
        </w:rPr>
        <w:t>Raul Camilo Isotton</w:t>
      </w:r>
    </w:p>
    <w:p w14:paraId="23CCC115" w14:textId="77777777" w:rsidR="007C7B72" w:rsidRPr="00C16C88" w:rsidRDefault="007C7B72" w:rsidP="00C16C88">
      <w:pPr>
        <w:ind w:left="3402"/>
        <w:jc w:val="both"/>
        <w:rPr>
          <w:rFonts w:ascii="Times New Roman" w:hAnsi="Times New Roman" w:cs="Times New Roman"/>
          <w:lang w:val="pt-BR"/>
        </w:rPr>
      </w:pPr>
      <w:r w:rsidRPr="00C16C88">
        <w:rPr>
          <w:rFonts w:ascii="Times New Roman" w:hAnsi="Times New Roman" w:cs="Times New Roman"/>
          <w:lang w:val="pt-BR"/>
        </w:rPr>
        <w:t>Prefeito</w:t>
      </w:r>
      <w:r w:rsidR="00F01F83" w:rsidRPr="00C16C88">
        <w:rPr>
          <w:rFonts w:ascii="Times New Roman" w:hAnsi="Times New Roman" w:cs="Times New Roman"/>
          <w:lang w:val="pt-BR"/>
        </w:rPr>
        <w:t xml:space="preserve"> </w:t>
      </w:r>
    </w:p>
    <w:p w14:paraId="01180ED6" w14:textId="77777777" w:rsidR="007C7B72" w:rsidRPr="00C16C88" w:rsidRDefault="007C7B72" w:rsidP="00C16C88">
      <w:pPr>
        <w:rPr>
          <w:rFonts w:ascii="Times New Roman" w:hAnsi="Times New Roman" w:cs="Times New Roman"/>
          <w:lang w:val="pt-BR"/>
        </w:rPr>
      </w:pPr>
      <w:r w:rsidRPr="00C16C88">
        <w:rPr>
          <w:rFonts w:ascii="Times New Roman" w:hAnsi="Times New Roman" w:cs="Times New Roman"/>
          <w:lang w:val="pt-BR"/>
        </w:rPr>
        <w:t xml:space="preserve">Registre-se  </w:t>
      </w:r>
    </w:p>
    <w:p w14:paraId="12FDD0CE" w14:textId="77777777" w:rsidR="007C7B72" w:rsidRPr="00C16C88" w:rsidRDefault="007C7B72" w:rsidP="00C16C88">
      <w:pPr>
        <w:rPr>
          <w:rFonts w:ascii="Times New Roman" w:hAnsi="Times New Roman" w:cs="Times New Roman"/>
          <w:lang w:val="pt-BR"/>
        </w:rPr>
      </w:pPr>
      <w:r w:rsidRPr="00C16C88">
        <w:rPr>
          <w:rFonts w:ascii="Times New Roman" w:hAnsi="Times New Roman" w:cs="Times New Roman"/>
          <w:lang w:val="pt-BR"/>
        </w:rPr>
        <w:t>Publique-se</w:t>
      </w:r>
    </w:p>
    <w:p w14:paraId="2E4036FF" w14:textId="77777777" w:rsidR="007C7B72" w:rsidRPr="00C16C88" w:rsidRDefault="007C7B72" w:rsidP="00C16C88">
      <w:pPr>
        <w:rPr>
          <w:rFonts w:ascii="Times New Roman" w:hAnsi="Times New Roman" w:cs="Times New Roman"/>
          <w:lang w:val="pt-BR"/>
        </w:rPr>
      </w:pPr>
      <w:r w:rsidRPr="00C16C88">
        <w:rPr>
          <w:rFonts w:ascii="Times New Roman" w:hAnsi="Times New Roman" w:cs="Times New Roman"/>
          <w:lang w:val="pt-BR"/>
        </w:rPr>
        <w:t>Cumpra-se</w:t>
      </w:r>
    </w:p>
    <w:p w14:paraId="708A908A" w14:textId="77777777" w:rsidR="007C7B72" w:rsidRPr="00C16C88" w:rsidRDefault="007C7B72" w:rsidP="00C16C88">
      <w:pPr>
        <w:spacing w:line="360" w:lineRule="auto"/>
        <w:rPr>
          <w:rFonts w:ascii="Times New Roman" w:hAnsi="Times New Roman" w:cs="Times New Roman"/>
          <w:bCs/>
          <w:lang w:val="pt-BR"/>
        </w:rPr>
      </w:pPr>
    </w:p>
    <w:p w14:paraId="0ED7F3A9" w14:textId="77777777" w:rsidR="001F20B6" w:rsidRPr="00C16C88" w:rsidRDefault="001F20B6" w:rsidP="00C16C88">
      <w:pPr>
        <w:spacing w:line="360" w:lineRule="auto"/>
        <w:rPr>
          <w:rFonts w:ascii="Times New Roman" w:hAnsi="Times New Roman" w:cs="Times New Roman"/>
          <w:bCs/>
          <w:lang w:val="pt-BR"/>
        </w:rPr>
      </w:pPr>
    </w:p>
    <w:p w14:paraId="0DAB5D75" w14:textId="77777777" w:rsidR="001F20B6" w:rsidRPr="00C16C88" w:rsidRDefault="001F20B6" w:rsidP="00C16C88">
      <w:pPr>
        <w:spacing w:line="360" w:lineRule="auto"/>
        <w:rPr>
          <w:rFonts w:ascii="Times New Roman" w:hAnsi="Times New Roman" w:cs="Times New Roman"/>
          <w:bCs/>
          <w:lang w:val="pt-BR"/>
        </w:rPr>
      </w:pPr>
    </w:p>
    <w:p w14:paraId="022D1ACA" w14:textId="77777777" w:rsidR="001F20B6" w:rsidRPr="00C16C88" w:rsidRDefault="001F20B6" w:rsidP="00C16C88">
      <w:pPr>
        <w:spacing w:line="360" w:lineRule="auto"/>
        <w:rPr>
          <w:rFonts w:ascii="Times New Roman" w:hAnsi="Times New Roman" w:cs="Times New Roman"/>
          <w:bCs/>
          <w:lang w:val="pt-BR"/>
        </w:rPr>
      </w:pPr>
    </w:p>
    <w:p w14:paraId="17695D39" w14:textId="77777777" w:rsidR="007C7B72" w:rsidRPr="005C1C7F" w:rsidRDefault="005A11DC" w:rsidP="00C16C88">
      <w:pPr>
        <w:rPr>
          <w:rFonts w:ascii="Times New Roman" w:hAnsi="Times New Roman" w:cs="Times New Roman"/>
          <w:b/>
          <w:bCs/>
          <w:lang w:val="pt-BR"/>
        </w:rPr>
      </w:pPr>
      <w:r w:rsidRPr="005C1C7F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402A2322" w14:textId="77777777" w:rsidR="005A11DC" w:rsidRPr="00C16C88" w:rsidRDefault="005A11DC" w:rsidP="00C16C88">
      <w:pPr>
        <w:rPr>
          <w:rFonts w:ascii="Times New Roman" w:hAnsi="Times New Roman" w:cs="Times New Roman"/>
          <w:bCs/>
          <w:lang w:val="pt-BR"/>
        </w:rPr>
      </w:pPr>
      <w:r w:rsidRPr="00C16C88">
        <w:rPr>
          <w:rFonts w:ascii="Times New Roman" w:hAnsi="Times New Roman" w:cs="Times New Roman"/>
          <w:bCs/>
          <w:lang w:val="pt-BR"/>
        </w:rPr>
        <w:t>Secretária de Administração e Finanças</w:t>
      </w:r>
    </w:p>
    <w:sectPr w:rsidR="005A11DC" w:rsidRPr="00C16C88" w:rsidSect="00735E9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2700" w14:textId="77777777" w:rsidR="00B06ECE" w:rsidRDefault="00B06ECE">
      <w:r>
        <w:separator/>
      </w:r>
    </w:p>
  </w:endnote>
  <w:endnote w:type="continuationSeparator" w:id="0">
    <w:p w14:paraId="67E73EAE" w14:textId="77777777" w:rsidR="00B06ECE" w:rsidRDefault="00B0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41DF" w14:textId="77777777" w:rsidR="005C1C7F" w:rsidRDefault="005C1C7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5D32" w14:textId="77777777" w:rsidR="00B06ECE" w:rsidRDefault="00B06ECE">
      <w:r>
        <w:separator/>
      </w:r>
    </w:p>
  </w:footnote>
  <w:footnote w:type="continuationSeparator" w:id="0">
    <w:p w14:paraId="2B5BF612" w14:textId="77777777" w:rsidR="00B06ECE" w:rsidRDefault="00B06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1F20B6"/>
    <w:rsid w:val="00206A15"/>
    <w:rsid w:val="00212937"/>
    <w:rsid w:val="00250191"/>
    <w:rsid w:val="0029767D"/>
    <w:rsid w:val="002C32C4"/>
    <w:rsid w:val="002C7BB0"/>
    <w:rsid w:val="002E56D3"/>
    <w:rsid w:val="00305C86"/>
    <w:rsid w:val="003144B3"/>
    <w:rsid w:val="00325E1C"/>
    <w:rsid w:val="003570BD"/>
    <w:rsid w:val="003650C8"/>
    <w:rsid w:val="00373236"/>
    <w:rsid w:val="00376903"/>
    <w:rsid w:val="003B0EDD"/>
    <w:rsid w:val="003B4D76"/>
    <w:rsid w:val="003B4F22"/>
    <w:rsid w:val="003B5E38"/>
    <w:rsid w:val="003D2329"/>
    <w:rsid w:val="00433CAB"/>
    <w:rsid w:val="004347BC"/>
    <w:rsid w:val="00435007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30C0F"/>
    <w:rsid w:val="005313F7"/>
    <w:rsid w:val="00543BA9"/>
    <w:rsid w:val="00580A6E"/>
    <w:rsid w:val="00580F65"/>
    <w:rsid w:val="005A11DC"/>
    <w:rsid w:val="005C1A87"/>
    <w:rsid w:val="005C1C7F"/>
    <w:rsid w:val="005D0639"/>
    <w:rsid w:val="005E7A5A"/>
    <w:rsid w:val="00606EE2"/>
    <w:rsid w:val="00615E69"/>
    <w:rsid w:val="00632BD7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35E99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06ECE"/>
    <w:rsid w:val="00B11E7A"/>
    <w:rsid w:val="00B70DBF"/>
    <w:rsid w:val="00B75229"/>
    <w:rsid w:val="00BB43CA"/>
    <w:rsid w:val="00BC5D8E"/>
    <w:rsid w:val="00C07762"/>
    <w:rsid w:val="00C16C88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1ADF"/>
    <w:rsid w:val="00F96551"/>
    <w:rsid w:val="00FA5378"/>
    <w:rsid w:val="00FE08E8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5EDD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B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BD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3243</Words>
  <Characters>17516</Characters>
  <Application>Microsoft Office Word</Application>
  <DocSecurity>4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2016-12-30T12:37:00Z</cp:lastPrinted>
  <dcterms:created xsi:type="dcterms:W3CDTF">2026-06-23T12:30:00Z</dcterms:created>
  <dcterms:modified xsi:type="dcterms:W3CDTF">2026-06-23T12:30:00Z</dcterms:modified>
</cp:coreProperties>
</file>