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6F21" w14:textId="77777777" w:rsidR="0022778A" w:rsidRPr="00D31C19" w:rsidRDefault="0022778A" w:rsidP="003E38E3">
      <w:pPr>
        <w:pStyle w:val="Ttulo1"/>
        <w:tabs>
          <w:tab w:val="left" w:pos="3402"/>
        </w:tabs>
        <w:spacing w:line="360" w:lineRule="auto"/>
        <w:rPr>
          <w:sz w:val="22"/>
        </w:rPr>
      </w:pPr>
      <w:r w:rsidRPr="00D31C19">
        <w:rPr>
          <w:sz w:val="22"/>
        </w:rPr>
        <w:t xml:space="preserve">DECRETO Nº </w:t>
      </w:r>
      <w:r w:rsidR="002D2C6F" w:rsidRPr="00D31C19">
        <w:rPr>
          <w:sz w:val="22"/>
        </w:rPr>
        <w:t>1</w:t>
      </w:r>
      <w:r w:rsidR="00E92D0C" w:rsidRPr="00D31C19">
        <w:rPr>
          <w:sz w:val="22"/>
        </w:rPr>
        <w:t>3</w:t>
      </w:r>
      <w:r w:rsidR="001159EC" w:rsidRPr="00D31C19">
        <w:rPr>
          <w:sz w:val="22"/>
        </w:rPr>
        <w:t>35</w:t>
      </w:r>
      <w:r w:rsidR="00D31C19" w:rsidRPr="00D31C19">
        <w:rPr>
          <w:sz w:val="22"/>
        </w:rPr>
        <w:t>9</w:t>
      </w:r>
      <w:r w:rsidR="00D3075D" w:rsidRPr="00D31C19">
        <w:rPr>
          <w:sz w:val="22"/>
        </w:rPr>
        <w:t>/201</w:t>
      </w:r>
      <w:r w:rsidR="00DB26A7" w:rsidRPr="00D31C19">
        <w:rPr>
          <w:sz w:val="22"/>
        </w:rPr>
        <w:t>6</w:t>
      </w:r>
    </w:p>
    <w:p w14:paraId="3D4EFBFC" w14:textId="77777777" w:rsidR="00D31C19" w:rsidRPr="00D31C19" w:rsidRDefault="00D31C19" w:rsidP="00D31C19">
      <w:pPr>
        <w:rPr>
          <w:sz w:val="22"/>
        </w:rPr>
      </w:pPr>
    </w:p>
    <w:p w14:paraId="1A25D8D4" w14:textId="77777777" w:rsidR="00D31C19" w:rsidRPr="00D31C19" w:rsidRDefault="00D31C19" w:rsidP="00D31C19">
      <w:pPr>
        <w:ind w:left="3402"/>
        <w:jc w:val="both"/>
        <w:rPr>
          <w:b/>
          <w:bCs/>
          <w:sz w:val="22"/>
        </w:rPr>
      </w:pPr>
      <w:r w:rsidRPr="00D31C19">
        <w:rPr>
          <w:b/>
          <w:bCs/>
          <w:sz w:val="22"/>
        </w:rPr>
        <w:t>Abre crédito adicional suplementar ao orçamento vigente no valor de R$ 29.441,68 e dá outras providências.</w:t>
      </w:r>
    </w:p>
    <w:p w14:paraId="38FBEE2B" w14:textId="77777777" w:rsidR="00D31C19" w:rsidRPr="00D31C19" w:rsidRDefault="00D31C19" w:rsidP="00D31C19">
      <w:pPr>
        <w:ind w:left="3402"/>
        <w:jc w:val="both"/>
        <w:rPr>
          <w:b/>
          <w:bCs/>
          <w:sz w:val="22"/>
        </w:rPr>
      </w:pPr>
    </w:p>
    <w:p w14:paraId="33ECC775" w14:textId="77777777" w:rsidR="00D31C19" w:rsidRPr="00D31C19" w:rsidRDefault="00D31C19" w:rsidP="00D31C19">
      <w:pPr>
        <w:ind w:left="3402"/>
        <w:jc w:val="both"/>
        <w:rPr>
          <w:bCs/>
          <w:sz w:val="22"/>
        </w:rPr>
      </w:pPr>
      <w:r w:rsidRPr="00D31C19">
        <w:rPr>
          <w:b/>
          <w:bCs/>
          <w:sz w:val="22"/>
        </w:rPr>
        <w:t>Raul Camilo Isotton</w:t>
      </w:r>
      <w:r w:rsidRPr="00D31C19">
        <w:rPr>
          <w:bCs/>
          <w:sz w:val="22"/>
        </w:rPr>
        <w:t xml:space="preserve">, Prefeito de Dois Vizinhos </w:t>
      </w:r>
      <w:r w:rsidR="008E23E6">
        <w:rPr>
          <w:bCs/>
          <w:sz w:val="22"/>
        </w:rPr>
        <w:t>Estado do Paraná,</w:t>
      </w:r>
      <w:r w:rsidRPr="00D31C19">
        <w:rPr>
          <w:bCs/>
          <w:sz w:val="22"/>
        </w:rPr>
        <w:t xml:space="preserve"> no uso de suas das atribuições legais e com base no artigo 6º, parágrafo VIII, da Lei 2042/2015 - LOA</w:t>
      </w:r>
    </w:p>
    <w:p w14:paraId="1DAC9332" w14:textId="77777777" w:rsidR="00F061A6" w:rsidRPr="00D31C19" w:rsidRDefault="00F061A6" w:rsidP="003E38E3">
      <w:pPr>
        <w:pStyle w:val="Recuodecorpodetexto"/>
        <w:spacing w:line="360" w:lineRule="auto"/>
        <w:ind w:left="3402" w:firstLine="0"/>
        <w:rPr>
          <w:b w:val="0"/>
          <w:sz w:val="22"/>
          <w:szCs w:val="24"/>
        </w:rPr>
      </w:pPr>
    </w:p>
    <w:p w14:paraId="0097A7C8" w14:textId="77777777" w:rsidR="0022778A" w:rsidRPr="00D31C19" w:rsidRDefault="0022778A" w:rsidP="003E38E3">
      <w:pPr>
        <w:spacing w:line="360" w:lineRule="auto"/>
        <w:ind w:firstLine="3402"/>
        <w:jc w:val="both"/>
        <w:rPr>
          <w:b/>
          <w:bCs/>
          <w:sz w:val="22"/>
        </w:rPr>
      </w:pPr>
      <w:r w:rsidRPr="00D31C19">
        <w:rPr>
          <w:b/>
          <w:bCs/>
          <w:sz w:val="22"/>
        </w:rPr>
        <w:t>DECRETA:</w:t>
      </w:r>
    </w:p>
    <w:p w14:paraId="550C4320" w14:textId="77777777" w:rsidR="00D73369" w:rsidRPr="00D31C19" w:rsidRDefault="00D73369" w:rsidP="003E38E3">
      <w:pPr>
        <w:spacing w:line="360" w:lineRule="auto"/>
        <w:jc w:val="both"/>
        <w:rPr>
          <w:b/>
          <w:bCs/>
          <w:sz w:val="22"/>
        </w:rPr>
      </w:pPr>
    </w:p>
    <w:p w14:paraId="5278078E" w14:textId="77777777" w:rsidR="00D31C19" w:rsidRPr="00D31C19" w:rsidRDefault="00D31C19" w:rsidP="00D31C19">
      <w:pPr>
        <w:spacing w:line="360" w:lineRule="auto"/>
        <w:ind w:firstLine="3402"/>
        <w:jc w:val="both"/>
        <w:rPr>
          <w:bCs/>
          <w:sz w:val="22"/>
        </w:rPr>
      </w:pPr>
      <w:r w:rsidRPr="00D31C19">
        <w:rPr>
          <w:b/>
          <w:bCs/>
          <w:sz w:val="22"/>
        </w:rPr>
        <w:t>Art. 1º</w:t>
      </w:r>
      <w:r w:rsidRPr="00D31C19">
        <w:rPr>
          <w:bCs/>
          <w:sz w:val="22"/>
        </w:rPr>
        <w:t xml:space="preserve"> Fica aberto ao orçamento vigente, o crédito suplementar no valor de R$ 29.441,68 (vinte e nove mil, quatrocentos e quarenta e um reais e sessenta e oito centavos),oriundos do superavit financeiro do exercício de 2015, de acordo com as especificações a seguir: </w:t>
      </w:r>
    </w:p>
    <w:p w14:paraId="61C6AB39" w14:textId="77777777" w:rsidR="00D31C19" w:rsidRPr="00D31C19" w:rsidRDefault="00D31C19" w:rsidP="00D31C19">
      <w:pPr>
        <w:spacing w:line="360" w:lineRule="auto"/>
        <w:jc w:val="both"/>
        <w:rPr>
          <w:bCs/>
          <w:sz w:val="22"/>
        </w:rPr>
      </w:pPr>
    </w:p>
    <w:p w14:paraId="1DA3A557" w14:textId="77777777" w:rsidR="00D31C19" w:rsidRPr="00D31C19" w:rsidRDefault="00D31C19" w:rsidP="00D31C19">
      <w:pPr>
        <w:spacing w:line="360" w:lineRule="auto"/>
        <w:jc w:val="both"/>
        <w:rPr>
          <w:bCs/>
          <w:sz w:val="22"/>
        </w:rPr>
      </w:pPr>
      <w:r w:rsidRPr="00D31C19">
        <w:rPr>
          <w:bCs/>
          <w:sz w:val="22"/>
        </w:rPr>
        <w:t xml:space="preserve">07; SECRETARIA DE EDUCAÇÃO, CULTURA E ESPORTES; Acréscimo; 29.441,68  </w:t>
      </w:r>
    </w:p>
    <w:p w14:paraId="2A0AC935" w14:textId="77777777" w:rsidR="00D31C19" w:rsidRPr="00D31C19" w:rsidRDefault="00D31C19" w:rsidP="00D31C19">
      <w:pPr>
        <w:spacing w:line="360" w:lineRule="auto"/>
        <w:jc w:val="both"/>
        <w:rPr>
          <w:bCs/>
          <w:sz w:val="22"/>
        </w:rPr>
      </w:pPr>
      <w:r w:rsidRPr="00D31C19">
        <w:rPr>
          <w:bCs/>
          <w:sz w:val="22"/>
        </w:rPr>
        <w:t xml:space="preserve">07.001; DEPARTAMENTO DE ENSINO; Abertura 12.365.0027.1076; AMPLIAÇÃO E REFORMA DAS CRECHES MUNICIPAIS; Superávit Financeiro Vinculado  4.4.90.51.00.00;  OBRAS E INSTALAÇÕES  2601;  00136;  FNDE APOIO CRECHES-BRASIL CARINHOSO  </w:t>
      </w:r>
    </w:p>
    <w:p w14:paraId="7AD5BE7B" w14:textId="77777777" w:rsidR="00D31C19" w:rsidRPr="00D31C19" w:rsidRDefault="00D31C19" w:rsidP="00D31C19">
      <w:pPr>
        <w:spacing w:line="360" w:lineRule="auto"/>
        <w:jc w:val="both"/>
        <w:rPr>
          <w:bCs/>
          <w:sz w:val="22"/>
        </w:rPr>
      </w:pPr>
    </w:p>
    <w:p w14:paraId="74F978C7" w14:textId="77777777" w:rsidR="00D31C19" w:rsidRPr="00D31C19" w:rsidRDefault="00D31C19" w:rsidP="00D31C19">
      <w:pPr>
        <w:spacing w:line="360" w:lineRule="auto"/>
        <w:ind w:firstLine="3402"/>
        <w:jc w:val="both"/>
        <w:rPr>
          <w:bCs/>
          <w:sz w:val="22"/>
        </w:rPr>
      </w:pPr>
      <w:r w:rsidRPr="00D31C19">
        <w:rPr>
          <w:b/>
          <w:bCs/>
          <w:sz w:val="22"/>
        </w:rPr>
        <w:t>Art. 2º</w:t>
      </w:r>
      <w:r w:rsidRPr="00D31C19">
        <w:rPr>
          <w:bCs/>
          <w:sz w:val="22"/>
        </w:rPr>
        <w:t xml:space="preserve"> Este Decreto entra em vigor na data de sua publicação, com efeito</w:t>
      </w:r>
      <w:r>
        <w:rPr>
          <w:bCs/>
          <w:sz w:val="22"/>
        </w:rPr>
        <w:t>s</w:t>
      </w:r>
      <w:r w:rsidRPr="00D31C19">
        <w:rPr>
          <w:bCs/>
          <w:sz w:val="22"/>
        </w:rPr>
        <w:t xml:space="preserve"> a partir de 01/12/2016</w:t>
      </w:r>
      <w:r>
        <w:rPr>
          <w:bCs/>
          <w:sz w:val="22"/>
        </w:rPr>
        <w:t>.</w:t>
      </w:r>
    </w:p>
    <w:p w14:paraId="219B737D" w14:textId="77777777" w:rsidR="00D31C19" w:rsidRPr="00D31C19" w:rsidRDefault="00D31C19" w:rsidP="003E38E3">
      <w:pPr>
        <w:spacing w:line="360" w:lineRule="auto"/>
        <w:ind w:left="3402"/>
        <w:jc w:val="both"/>
        <w:rPr>
          <w:bCs/>
          <w:sz w:val="22"/>
        </w:rPr>
      </w:pPr>
    </w:p>
    <w:p w14:paraId="63AA4C5D" w14:textId="77777777" w:rsidR="0022778A" w:rsidRPr="00D31C19" w:rsidRDefault="0022778A" w:rsidP="003E38E3">
      <w:pPr>
        <w:ind w:left="3402"/>
        <w:jc w:val="both"/>
        <w:rPr>
          <w:b/>
          <w:bCs/>
          <w:sz w:val="22"/>
        </w:rPr>
      </w:pPr>
      <w:r w:rsidRPr="00D31C19">
        <w:rPr>
          <w:b/>
          <w:bCs/>
          <w:sz w:val="22"/>
        </w:rPr>
        <w:t xml:space="preserve">Gabinete do Executivo Municipal de Dois </w:t>
      </w:r>
      <w:r w:rsidR="00D31C19" w:rsidRPr="00D31C19">
        <w:rPr>
          <w:b/>
          <w:bCs/>
          <w:sz w:val="22"/>
        </w:rPr>
        <w:t>Vizinhos, Estado do Paraná, ao primeiro dia</w:t>
      </w:r>
      <w:r w:rsidRPr="00D31C19">
        <w:rPr>
          <w:b/>
          <w:bCs/>
          <w:sz w:val="22"/>
        </w:rPr>
        <w:t xml:space="preserve"> do mês de </w:t>
      </w:r>
      <w:r w:rsidR="001159EC" w:rsidRPr="00D31C19">
        <w:rPr>
          <w:b/>
          <w:bCs/>
          <w:sz w:val="22"/>
        </w:rPr>
        <w:t>dezemb</w:t>
      </w:r>
      <w:r w:rsidR="00E92D0C" w:rsidRPr="00D31C19">
        <w:rPr>
          <w:b/>
          <w:bCs/>
          <w:sz w:val="22"/>
        </w:rPr>
        <w:t>ro</w:t>
      </w:r>
      <w:r w:rsidR="002D2C6F" w:rsidRPr="00D31C19">
        <w:rPr>
          <w:b/>
          <w:bCs/>
          <w:sz w:val="22"/>
        </w:rPr>
        <w:t xml:space="preserve"> </w:t>
      </w:r>
      <w:r w:rsidRPr="00D31C19">
        <w:rPr>
          <w:b/>
          <w:bCs/>
          <w:sz w:val="22"/>
        </w:rPr>
        <w:t xml:space="preserve">do ano de dois mil e </w:t>
      </w:r>
      <w:r w:rsidR="00DB26A7" w:rsidRPr="00D31C19">
        <w:rPr>
          <w:b/>
          <w:bCs/>
          <w:sz w:val="22"/>
        </w:rPr>
        <w:t>dezesseis</w:t>
      </w:r>
      <w:r w:rsidRPr="00D31C19">
        <w:rPr>
          <w:b/>
          <w:bCs/>
          <w:sz w:val="22"/>
        </w:rPr>
        <w:t>, 5</w:t>
      </w:r>
      <w:r w:rsidR="001159EC" w:rsidRPr="00D31C19">
        <w:rPr>
          <w:b/>
          <w:bCs/>
          <w:sz w:val="22"/>
        </w:rPr>
        <w:t>6</w:t>
      </w:r>
      <w:r w:rsidRPr="00D31C19">
        <w:rPr>
          <w:b/>
          <w:bCs/>
          <w:sz w:val="22"/>
        </w:rPr>
        <w:t>º ano de emancipação.</w:t>
      </w:r>
    </w:p>
    <w:p w14:paraId="17407057" w14:textId="77777777" w:rsidR="00A61910" w:rsidRPr="00D31C19" w:rsidRDefault="00A61910" w:rsidP="00C41D7B">
      <w:pPr>
        <w:ind w:firstLine="3402"/>
        <w:jc w:val="both"/>
        <w:rPr>
          <w:bCs/>
          <w:sz w:val="22"/>
        </w:rPr>
      </w:pPr>
    </w:p>
    <w:p w14:paraId="1E228A4E" w14:textId="77777777" w:rsidR="002A4038" w:rsidRPr="00D31C19" w:rsidRDefault="002A4038" w:rsidP="00C41D7B">
      <w:pPr>
        <w:ind w:firstLine="3402"/>
        <w:jc w:val="both"/>
        <w:rPr>
          <w:bCs/>
          <w:sz w:val="22"/>
        </w:rPr>
      </w:pPr>
    </w:p>
    <w:p w14:paraId="2E209DDD" w14:textId="77777777" w:rsidR="002A4038" w:rsidRPr="00D31C19" w:rsidRDefault="002A4038" w:rsidP="00C41D7B">
      <w:pPr>
        <w:ind w:firstLine="3402"/>
        <w:jc w:val="both"/>
        <w:rPr>
          <w:bCs/>
          <w:sz w:val="22"/>
        </w:rPr>
      </w:pPr>
    </w:p>
    <w:p w14:paraId="345504B9" w14:textId="77777777" w:rsidR="0022778A" w:rsidRPr="00D31C19" w:rsidRDefault="0022778A" w:rsidP="00C41D7B">
      <w:pPr>
        <w:ind w:firstLine="3402"/>
        <w:jc w:val="both"/>
        <w:rPr>
          <w:b/>
          <w:bCs/>
          <w:sz w:val="22"/>
        </w:rPr>
      </w:pPr>
      <w:r w:rsidRPr="00D31C19">
        <w:rPr>
          <w:b/>
          <w:bCs/>
          <w:sz w:val="22"/>
        </w:rPr>
        <w:t>Raul Camilo Isotton</w:t>
      </w:r>
    </w:p>
    <w:p w14:paraId="3CA2F417" w14:textId="77777777" w:rsidR="0022778A" w:rsidRPr="00D31C19" w:rsidRDefault="0022778A" w:rsidP="00C41D7B">
      <w:pPr>
        <w:ind w:firstLine="3402"/>
        <w:jc w:val="both"/>
        <w:rPr>
          <w:b/>
          <w:bCs/>
          <w:sz w:val="22"/>
        </w:rPr>
      </w:pPr>
      <w:r w:rsidRPr="00D31C19">
        <w:rPr>
          <w:b/>
          <w:bCs/>
          <w:sz w:val="22"/>
        </w:rPr>
        <w:t>Prefeito</w:t>
      </w:r>
    </w:p>
    <w:p w14:paraId="527AE9C0" w14:textId="77777777" w:rsidR="0022778A" w:rsidRPr="00D31C19" w:rsidRDefault="0022778A" w:rsidP="00C41D7B">
      <w:pPr>
        <w:rPr>
          <w:sz w:val="22"/>
        </w:rPr>
      </w:pPr>
      <w:r w:rsidRPr="00D31C19">
        <w:rPr>
          <w:sz w:val="22"/>
        </w:rPr>
        <w:t xml:space="preserve">Registre-se  </w:t>
      </w:r>
    </w:p>
    <w:p w14:paraId="50664AF5" w14:textId="77777777" w:rsidR="0022778A" w:rsidRPr="00D31C19" w:rsidRDefault="0022778A" w:rsidP="00C41D7B">
      <w:pPr>
        <w:rPr>
          <w:sz w:val="22"/>
        </w:rPr>
      </w:pPr>
      <w:r w:rsidRPr="00D31C19">
        <w:rPr>
          <w:sz w:val="22"/>
        </w:rPr>
        <w:t>Publique-se</w:t>
      </w:r>
    </w:p>
    <w:p w14:paraId="7F567B88" w14:textId="77777777" w:rsidR="000F728C" w:rsidRPr="00D31C19" w:rsidRDefault="0022778A" w:rsidP="00C41D7B">
      <w:pPr>
        <w:rPr>
          <w:sz w:val="22"/>
        </w:rPr>
      </w:pPr>
      <w:r w:rsidRPr="00D31C19">
        <w:rPr>
          <w:sz w:val="22"/>
        </w:rPr>
        <w:t>Cumpra-se</w:t>
      </w:r>
    </w:p>
    <w:p w14:paraId="33CE0B24" w14:textId="77777777" w:rsidR="00F061A6" w:rsidRPr="00D31C19" w:rsidRDefault="00F061A6" w:rsidP="00C41D7B">
      <w:pPr>
        <w:rPr>
          <w:bCs/>
          <w:sz w:val="22"/>
        </w:rPr>
      </w:pPr>
    </w:p>
    <w:p w14:paraId="028E2BF0" w14:textId="77777777" w:rsidR="003E38E3" w:rsidRPr="00D31C19" w:rsidRDefault="003E38E3" w:rsidP="00C41D7B">
      <w:pPr>
        <w:rPr>
          <w:bCs/>
          <w:sz w:val="22"/>
        </w:rPr>
      </w:pPr>
    </w:p>
    <w:p w14:paraId="23385115" w14:textId="77777777" w:rsidR="00D73369" w:rsidRPr="00D31C19" w:rsidRDefault="00D73369" w:rsidP="00C41D7B">
      <w:pPr>
        <w:rPr>
          <w:bCs/>
          <w:sz w:val="22"/>
        </w:rPr>
      </w:pPr>
    </w:p>
    <w:p w14:paraId="428B63A1" w14:textId="77777777" w:rsidR="001159EC" w:rsidRPr="00D31C19" w:rsidRDefault="001159EC" w:rsidP="00C41D7B">
      <w:pPr>
        <w:rPr>
          <w:bCs/>
          <w:sz w:val="22"/>
        </w:rPr>
      </w:pPr>
    </w:p>
    <w:p w14:paraId="7879EF87" w14:textId="77777777" w:rsidR="0022778A" w:rsidRPr="00D31C19" w:rsidRDefault="0022778A" w:rsidP="00C41D7B">
      <w:pPr>
        <w:rPr>
          <w:b/>
          <w:bCs/>
          <w:sz w:val="22"/>
        </w:rPr>
      </w:pPr>
      <w:r w:rsidRPr="00D31C19">
        <w:rPr>
          <w:b/>
          <w:bCs/>
          <w:sz w:val="22"/>
        </w:rPr>
        <w:t>Marcia Besson Frigotto</w:t>
      </w:r>
    </w:p>
    <w:p w14:paraId="78E6F84A" w14:textId="77777777" w:rsidR="009E7B6F" w:rsidRPr="00D31C19" w:rsidRDefault="0022778A" w:rsidP="00AF4A5E">
      <w:pPr>
        <w:jc w:val="both"/>
        <w:rPr>
          <w:bCs/>
          <w:sz w:val="22"/>
        </w:rPr>
      </w:pPr>
      <w:r w:rsidRPr="00D31C19">
        <w:rPr>
          <w:sz w:val="22"/>
        </w:rPr>
        <w:t>Secretária de Administração e Finanças</w:t>
      </w:r>
    </w:p>
    <w:sectPr w:rsidR="009E7B6F" w:rsidRPr="00D31C19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476ED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159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82C04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268F7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0B05"/>
    <w:rsid w:val="008B2170"/>
    <w:rsid w:val="008C5527"/>
    <w:rsid w:val="008D7860"/>
    <w:rsid w:val="008E23E6"/>
    <w:rsid w:val="008E7E69"/>
    <w:rsid w:val="008F2952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3AD0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1C19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AD47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A736-9EB3-4A67-B3C8-06506EAE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2016-12-12T12:48:00Z</cp:lastPrinted>
  <dcterms:created xsi:type="dcterms:W3CDTF">2026-06-23T12:30:00Z</dcterms:created>
  <dcterms:modified xsi:type="dcterms:W3CDTF">2026-06-23T12:30:00Z</dcterms:modified>
</cp:coreProperties>
</file>